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1CD">
      <w:pPr>
        <w:jc w:val="center"/>
        <w:rPr>
          <w:rFonts w:hint="eastAsia" w:ascii="黑体" w:hAnsi="黑体" w:eastAsia="黑体" w:cs="黑体"/>
          <w:sz w:val="56"/>
          <w:szCs w:val="56"/>
          <w:lang w:val="en-US" w:eastAsia="zh-CN"/>
        </w:rPr>
      </w:pPr>
    </w:p>
    <w:p w14:paraId="747F2A11">
      <w:pPr>
        <w:jc w:val="center"/>
        <w:rPr>
          <w:rFonts w:hint="eastAsia" w:ascii="黑体" w:hAnsi="黑体" w:eastAsia="黑体" w:cs="黑体"/>
          <w:sz w:val="56"/>
          <w:szCs w:val="56"/>
          <w:lang w:val="en-US" w:eastAsia="zh-CN"/>
        </w:rPr>
      </w:pPr>
    </w:p>
    <w:p w14:paraId="5E74C74F">
      <w:pPr>
        <w:jc w:val="center"/>
        <w:rPr>
          <w:rFonts w:hint="eastAsia" w:ascii="黑体" w:hAnsi="黑体" w:eastAsia="黑体" w:cs="黑体"/>
          <w:sz w:val="56"/>
          <w:szCs w:val="56"/>
          <w:lang w:val="en-US" w:eastAsia="zh-CN"/>
        </w:rPr>
      </w:pPr>
    </w:p>
    <w:p w14:paraId="2CF18961">
      <w:pPr>
        <w:jc w:val="center"/>
        <w:rPr>
          <w:rFonts w:hint="eastAsia" w:ascii="黑体" w:hAnsi="黑体" w:eastAsia="黑体" w:cs="黑体"/>
          <w:sz w:val="56"/>
          <w:szCs w:val="56"/>
          <w:lang w:val="en-US" w:eastAsia="zh-CN"/>
        </w:rPr>
      </w:pPr>
    </w:p>
    <w:p w14:paraId="523BFE44">
      <w:pPr>
        <w:jc w:val="center"/>
        <w:rPr>
          <w:rFonts w:hint="eastAsia" w:ascii="黑体" w:hAnsi="黑体" w:eastAsia="黑体" w:cs="黑体"/>
          <w:sz w:val="56"/>
          <w:szCs w:val="56"/>
          <w:lang w:val="en-US" w:eastAsia="zh-CN"/>
        </w:rPr>
      </w:pPr>
      <w:r>
        <w:rPr>
          <w:rFonts w:hint="eastAsia" w:ascii="黑体" w:hAnsi="黑体" w:eastAsia="黑体" w:cs="黑体"/>
          <w:sz w:val="56"/>
          <w:szCs w:val="56"/>
          <w:lang w:val="en-US" w:eastAsia="zh-CN"/>
        </w:rPr>
        <w:t>重庆市通信管理局</w:t>
      </w:r>
    </w:p>
    <w:p w14:paraId="61367FC4">
      <w:pPr>
        <w:jc w:val="center"/>
        <w:rPr>
          <w:rFonts w:hint="default" w:ascii="黑体" w:hAnsi="黑体" w:eastAsia="黑体" w:cs="黑体"/>
          <w:sz w:val="56"/>
          <w:szCs w:val="56"/>
          <w:lang w:val="en-US" w:eastAsia="zh-CN"/>
        </w:rPr>
      </w:pPr>
      <w:r>
        <w:rPr>
          <w:rFonts w:hint="eastAsia" w:ascii="黑体" w:hAnsi="黑体" w:eastAsia="黑体" w:cs="黑体"/>
          <w:sz w:val="56"/>
          <w:szCs w:val="56"/>
          <w:lang w:val="en-US" w:eastAsia="zh-CN"/>
        </w:rPr>
        <w:t>2024年度部门预算</w:t>
      </w:r>
    </w:p>
    <w:p w14:paraId="3479658C">
      <w:pPr>
        <w:jc w:val="center"/>
        <w:rPr>
          <w:rFonts w:hint="eastAsia" w:ascii="黑体" w:hAnsi="黑体" w:eastAsia="黑体" w:cs="黑体"/>
          <w:sz w:val="56"/>
          <w:szCs w:val="56"/>
          <w:lang w:val="en-US" w:eastAsia="zh-CN"/>
        </w:rPr>
      </w:pPr>
    </w:p>
    <w:p w14:paraId="53162870">
      <w:pPr>
        <w:jc w:val="center"/>
        <w:rPr>
          <w:rFonts w:hint="eastAsia" w:ascii="黑体" w:hAnsi="黑体" w:eastAsia="黑体" w:cs="黑体"/>
          <w:sz w:val="56"/>
          <w:szCs w:val="56"/>
          <w:lang w:val="en-US" w:eastAsia="zh-CN"/>
        </w:rPr>
      </w:pPr>
    </w:p>
    <w:p w14:paraId="0DBD5AE7">
      <w:pPr>
        <w:jc w:val="center"/>
        <w:rPr>
          <w:rFonts w:hint="eastAsia" w:ascii="黑体" w:hAnsi="黑体" w:eastAsia="黑体" w:cs="黑体"/>
          <w:sz w:val="56"/>
          <w:szCs w:val="56"/>
          <w:lang w:val="en-US" w:eastAsia="zh-CN"/>
        </w:rPr>
      </w:pPr>
    </w:p>
    <w:p w14:paraId="6C5D6930">
      <w:pPr>
        <w:jc w:val="center"/>
        <w:rPr>
          <w:rFonts w:hint="eastAsia" w:ascii="黑体" w:hAnsi="黑体" w:eastAsia="黑体" w:cs="黑体"/>
          <w:sz w:val="56"/>
          <w:szCs w:val="56"/>
          <w:lang w:val="en-US" w:eastAsia="zh-CN"/>
        </w:rPr>
      </w:pPr>
    </w:p>
    <w:p w14:paraId="12C938A2">
      <w:pPr>
        <w:jc w:val="center"/>
        <w:rPr>
          <w:rFonts w:hint="eastAsia" w:ascii="黑体" w:hAnsi="黑体" w:eastAsia="黑体" w:cs="黑体"/>
          <w:sz w:val="56"/>
          <w:szCs w:val="56"/>
          <w:lang w:val="en-US" w:eastAsia="zh-CN"/>
        </w:rPr>
      </w:pPr>
    </w:p>
    <w:p w14:paraId="28EE6A5C">
      <w:pPr>
        <w:jc w:val="center"/>
        <w:rPr>
          <w:rFonts w:hint="eastAsia" w:ascii="黑体" w:hAnsi="黑体" w:eastAsia="黑体" w:cs="黑体"/>
          <w:sz w:val="56"/>
          <w:szCs w:val="56"/>
          <w:lang w:val="en-US" w:eastAsia="zh-CN"/>
        </w:rPr>
      </w:pPr>
    </w:p>
    <w:p w14:paraId="53F7E63D">
      <w:pPr>
        <w:jc w:val="center"/>
        <w:rPr>
          <w:rFonts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4</w:t>
      </w:r>
      <w:r>
        <w:rPr>
          <w:rFonts w:hint="eastAsia" w:ascii="黑体" w:hAnsi="黑体" w:eastAsia="黑体" w:cs="黑体"/>
          <w:sz w:val="36"/>
          <w:szCs w:val="36"/>
        </w:rPr>
        <w:t>年</w:t>
      </w:r>
      <w:r>
        <w:rPr>
          <w:rFonts w:hint="eastAsia" w:ascii="黑体" w:hAnsi="黑体" w:eastAsia="黑体" w:cs="黑体"/>
          <w:sz w:val="36"/>
          <w:szCs w:val="36"/>
          <w:lang w:val="en-US" w:eastAsia="zh-CN"/>
        </w:rPr>
        <w:t>4</w:t>
      </w:r>
      <w:r>
        <w:rPr>
          <w:rFonts w:hint="eastAsia" w:ascii="黑体" w:hAnsi="黑体" w:eastAsia="黑体" w:cs="黑体"/>
          <w:sz w:val="36"/>
          <w:szCs w:val="36"/>
        </w:rPr>
        <w:t>月</w:t>
      </w:r>
    </w:p>
    <w:p w14:paraId="4C3CD28A">
      <w:pPr>
        <w:jc w:val="center"/>
        <w:rPr>
          <w:rFonts w:hint="eastAsia" w:ascii="黑体" w:hAnsi="黑体" w:eastAsia="黑体" w:cs="黑体"/>
          <w:sz w:val="56"/>
          <w:szCs w:val="56"/>
          <w:lang w:val="en-US" w:eastAsia="zh-CN"/>
        </w:rPr>
      </w:pPr>
    </w:p>
    <w:p w14:paraId="56596866">
      <w:pPr>
        <w:rPr>
          <w:rFonts w:hint="eastAsia" w:ascii="黑体" w:hAnsi="黑体" w:eastAsia="黑体" w:cs="黑体"/>
          <w:sz w:val="56"/>
          <w:szCs w:val="56"/>
          <w:lang w:val="en-US" w:eastAsia="zh-CN"/>
        </w:rPr>
      </w:pPr>
      <w:r>
        <w:rPr>
          <w:rFonts w:hint="eastAsia" w:ascii="黑体" w:hAnsi="黑体" w:eastAsia="黑体" w:cs="黑体"/>
          <w:sz w:val="56"/>
          <w:szCs w:val="56"/>
          <w:lang w:val="en-US" w:eastAsia="zh-CN"/>
        </w:rPr>
        <w:br w:type="page"/>
      </w:r>
    </w:p>
    <w:p w14:paraId="3E47388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Style w:val="8"/>
          <w:rFonts w:ascii="宋体" w:hAnsi="宋体" w:eastAsia="宋体" w:cs="宋体"/>
          <w:b/>
          <w:i w:val="0"/>
          <w:caps w:val="0"/>
          <w:color w:val="070707"/>
          <w:spacing w:val="0"/>
          <w:sz w:val="32"/>
          <w:szCs w:val="32"/>
        </w:rPr>
      </w:pPr>
      <w:r>
        <w:rPr>
          <w:rStyle w:val="8"/>
          <w:rFonts w:ascii="宋体" w:hAnsi="宋体" w:eastAsia="宋体" w:cs="宋体"/>
          <w:b/>
          <w:i w:val="0"/>
          <w:caps w:val="0"/>
          <w:color w:val="070707"/>
          <w:spacing w:val="0"/>
          <w:sz w:val="32"/>
          <w:szCs w:val="32"/>
        </w:rPr>
        <w:t>目</w:t>
      </w:r>
      <w:r>
        <w:rPr>
          <w:rStyle w:val="8"/>
          <w:rFonts w:hint="eastAsia" w:ascii="宋体" w:hAnsi="宋体" w:cs="宋体"/>
          <w:b/>
          <w:i w:val="0"/>
          <w:caps w:val="0"/>
          <w:color w:val="070707"/>
          <w:spacing w:val="0"/>
          <w:sz w:val="32"/>
          <w:szCs w:val="32"/>
          <w:lang w:val="en-US" w:eastAsia="zh-CN"/>
        </w:rPr>
        <w:t xml:space="preserve">  </w:t>
      </w:r>
      <w:r>
        <w:rPr>
          <w:rStyle w:val="8"/>
          <w:rFonts w:ascii="宋体" w:hAnsi="宋体" w:eastAsia="宋体" w:cs="宋体"/>
          <w:b/>
          <w:i w:val="0"/>
          <w:caps w:val="0"/>
          <w:color w:val="070707"/>
          <w:spacing w:val="0"/>
          <w:sz w:val="32"/>
          <w:szCs w:val="32"/>
        </w:rPr>
        <w:t>录</w:t>
      </w:r>
    </w:p>
    <w:p w14:paraId="3D8C3EC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ascii="宋体" w:hAnsi="宋体" w:eastAsia="宋体" w:cs="宋体"/>
          <w:i w:val="0"/>
          <w:sz w:val="24"/>
          <w:szCs w:val="24"/>
        </w:rPr>
      </w:pPr>
    </w:p>
    <w:p w14:paraId="290CD04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黑体" w:hAnsi="黑体" w:eastAsia="黑体" w:cs="黑体"/>
          <w:i w:val="0"/>
          <w:caps w:val="0"/>
          <w:color w:val="070707"/>
          <w:spacing w:val="0"/>
          <w:sz w:val="32"/>
          <w:szCs w:val="32"/>
        </w:rPr>
        <w:t xml:space="preserve">第一部分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概况</w:t>
      </w:r>
    </w:p>
    <w:p w14:paraId="5FB9796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一、主要职能</w:t>
      </w:r>
    </w:p>
    <w:p w14:paraId="73FE5E52">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caps w:val="0"/>
          <w:color w:val="070707"/>
          <w:spacing w:val="0"/>
          <w:sz w:val="32"/>
          <w:szCs w:val="32"/>
        </w:rPr>
      </w:pPr>
      <w:r>
        <w:rPr>
          <w:rFonts w:hint="eastAsia" w:ascii="仿宋_GB2312" w:hAnsi="仿宋_GB2312" w:eastAsia="仿宋_GB2312" w:cs="仿宋_GB2312"/>
          <w:i w:val="0"/>
          <w:caps w:val="0"/>
          <w:color w:val="070707"/>
          <w:spacing w:val="0"/>
          <w:sz w:val="32"/>
          <w:szCs w:val="32"/>
        </w:rPr>
        <w:t>二、内设机构</w:t>
      </w:r>
    </w:p>
    <w:p w14:paraId="08B20AA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r>
        <w:rPr>
          <w:rFonts w:hint="eastAsia" w:ascii="黑体" w:hAnsi="黑体" w:eastAsia="黑体" w:cs="黑体"/>
          <w:i w:val="0"/>
          <w:caps w:val="0"/>
          <w:color w:val="070707"/>
          <w:spacing w:val="0"/>
          <w:sz w:val="32"/>
          <w:szCs w:val="32"/>
        </w:rPr>
        <w:t xml:space="preserve">第二部分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202</w:t>
      </w:r>
      <w:r>
        <w:rPr>
          <w:rFonts w:hint="eastAsia" w:ascii="黑体" w:hAnsi="黑体" w:eastAsia="黑体" w:cs="黑体"/>
          <w:i w:val="0"/>
          <w:caps w:val="0"/>
          <w:color w:val="070707"/>
          <w:spacing w:val="0"/>
          <w:sz w:val="32"/>
          <w:szCs w:val="32"/>
          <w:lang w:val="en-US" w:eastAsia="zh-CN"/>
        </w:rPr>
        <w:t>4</w:t>
      </w:r>
      <w:r>
        <w:rPr>
          <w:rFonts w:hint="eastAsia" w:ascii="黑体" w:hAnsi="黑体" w:eastAsia="黑体" w:cs="黑体"/>
          <w:i w:val="0"/>
          <w:caps w:val="0"/>
          <w:color w:val="070707"/>
          <w:spacing w:val="0"/>
          <w:sz w:val="32"/>
          <w:szCs w:val="32"/>
        </w:rPr>
        <w:t>年部门预算表</w:t>
      </w:r>
    </w:p>
    <w:p w14:paraId="4723A11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一、部门收支总表</w:t>
      </w:r>
    </w:p>
    <w:p w14:paraId="4899813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二、部门收入总表</w:t>
      </w:r>
    </w:p>
    <w:p w14:paraId="40ECF25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三、部门支出总表</w:t>
      </w:r>
    </w:p>
    <w:p w14:paraId="3754190F">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四、财政拨款收支总表</w:t>
      </w:r>
    </w:p>
    <w:p w14:paraId="6EDF343D">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五、一般公共预算支出表</w:t>
      </w:r>
    </w:p>
    <w:p w14:paraId="15C4FF2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六、一般公共预算基本支出表</w:t>
      </w:r>
    </w:p>
    <w:p w14:paraId="3714B0B5">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七、政府性基金预算支出表</w:t>
      </w:r>
    </w:p>
    <w:p w14:paraId="0D6A9E54">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八、国有资本经营预算支出表</w:t>
      </w:r>
    </w:p>
    <w:p w14:paraId="02C87C8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仿宋_GB2312" w:hAnsi="仿宋_GB2312" w:eastAsia="仿宋_GB2312" w:cs="仿宋_GB2312"/>
          <w:i w:val="0"/>
          <w:sz w:val="32"/>
          <w:szCs w:val="32"/>
          <w:highlight w:val="none"/>
        </w:rPr>
      </w:pPr>
      <w:r>
        <w:rPr>
          <w:rFonts w:hint="eastAsia" w:ascii="仿宋_GB2312" w:hAnsi="仿宋_GB2312" w:eastAsia="仿宋_GB2312" w:cs="仿宋_GB2312"/>
          <w:i w:val="0"/>
          <w:caps w:val="0"/>
          <w:color w:val="070707"/>
          <w:spacing w:val="0"/>
          <w:sz w:val="32"/>
          <w:szCs w:val="32"/>
          <w:highlight w:val="none"/>
        </w:rPr>
        <w:t>九、财政拨款预算“三公”经费支出表</w:t>
      </w:r>
    </w:p>
    <w:p w14:paraId="72938A9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sz w:val="32"/>
          <w:szCs w:val="32"/>
        </w:rPr>
      </w:pPr>
      <w:r>
        <w:rPr>
          <w:rFonts w:hint="eastAsia" w:ascii="黑体" w:hAnsi="黑体" w:eastAsia="黑体" w:cs="黑体"/>
          <w:i w:val="0"/>
          <w:caps w:val="0"/>
          <w:color w:val="070707"/>
          <w:spacing w:val="0"/>
          <w:sz w:val="32"/>
          <w:szCs w:val="32"/>
        </w:rPr>
        <w:t xml:space="preserve">第三部分 </w:t>
      </w:r>
      <w:r>
        <w:rPr>
          <w:rFonts w:hint="eastAsia" w:ascii="黑体" w:hAnsi="黑体" w:eastAsia="黑体" w:cs="黑体"/>
          <w:i w:val="0"/>
          <w:caps w:val="0"/>
          <w:color w:val="070707"/>
          <w:spacing w:val="0"/>
          <w:sz w:val="32"/>
          <w:szCs w:val="32"/>
          <w:lang w:val="en-US" w:eastAsia="zh-CN"/>
        </w:rPr>
        <w:t>重庆市通信管理局</w:t>
      </w:r>
      <w:r>
        <w:rPr>
          <w:rFonts w:hint="eastAsia" w:ascii="黑体" w:hAnsi="黑体" w:eastAsia="黑体" w:cs="黑体"/>
          <w:i w:val="0"/>
          <w:caps w:val="0"/>
          <w:color w:val="070707"/>
          <w:spacing w:val="0"/>
          <w:sz w:val="32"/>
          <w:szCs w:val="32"/>
        </w:rPr>
        <w:t>202</w:t>
      </w:r>
      <w:r>
        <w:rPr>
          <w:rFonts w:hint="eastAsia" w:ascii="黑体" w:hAnsi="黑体" w:eastAsia="黑体" w:cs="黑体"/>
          <w:i w:val="0"/>
          <w:caps w:val="0"/>
          <w:color w:val="070707"/>
          <w:spacing w:val="0"/>
          <w:sz w:val="32"/>
          <w:szCs w:val="32"/>
          <w:lang w:val="en-US" w:eastAsia="zh-CN"/>
        </w:rPr>
        <w:t>4</w:t>
      </w:r>
      <w:r>
        <w:rPr>
          <w:rFonts w:hint="eastAsia" w:ascii="黑体" w:hAnsi="黑体" w:eastAsia="黑体" w:cs="黑体"/>
          <w:i w:val="0"/>
          <w:caps w:val="0"/>
          <w:color w:val="070707"/>
          <w:spacing w:val="0"/>
          <w:sz w:val="32"/>
          <w:szCs w:val="32"/>
        </w:rPr>
        <w:t>年部门预算情况说明</w:t>
      </w:r>
    </w:p>
    <w:p w14:paraId="6579344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r>
        <w:rPr>
          <w:rFonts w:hint="eastAsia" w:ascii="黑体" w:hAnsi="黑体" w:eastAsia="黑体" w:cs="黑体"/>
          <w:i w:val="0"/>
          <w:caps w:val="0"/>
          <w:color w:val="070707"/>
          <w:spacing w:val="0"/>
          <w:sz w:val="32"/>
          <w:szCs w:val="32"/>
        </w:rPr>
        <w:t>第四部分 名词解释</w:t>
      </w:r>
    </w:p>
    <w:p w14:paraId="7649755E">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hint="eastAsia" w:ascii="黑体" w:hAnsi="黑体" w:eastAsia="黑体" w:cs="黑体"/>
          <w:i w:val="0"/>
          <w:caps w:val="0"/>
          <w:color w:val="070707"/>
          <w:spacing w:val="0"/>
          <w:sz w:val="32"/>
          <w:szCs w:val="32"/>
        </w:rPr>
      </w:pPr>
    </w:p>
    <w:p w14:paraId="2496B455">
      <w:pPr>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br w:type="page"/>
      </w:r>
    </w:p>
    <w:p w14:paraId="3B05AA1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hint="eastAsia" w:ascii="黑体" w:hAnsi="黑体" w:eastAsia="黑体" w:cs="黑体"/>
          <w:b w:val="0"/>
          <w:bCs/>
          <w:i w:val="0"/>
          <w:caps w:val="0"/>
          <w:color w:val="070707"/>
          <w:spacing w:val="0"/>
          <w:sz w:val="44"/>
          <w:szCs w:val="44"/>
        </w:rPr>
      </w:pPr>
      <w:r>
        <w:rPr>
          <w:rStyle w:val="8"/>
          <w:rFonts w:hint="eastAsia" w:ascii="黑体" w:hAnsi="黑体" w:eastAsia="黑体" w:cs="黑体"/>
          <w:b w:val="0"/>
          <w:bCs/>
          <w:i w:val="0"/>
          <w:caps w:val="0"/>
          <w:color w:val="070707"/>
          <w:spacing w:val="0"/>
          <w:sz w:val="44"/>
          <w:szCs w:val="44"/>
        </w:rPr>
        <w:t>第一部分</w:t>
      </w:r>
      <w:r>
        <w:rPr>
          <w:rStyle w:val="8"/>
          <w:rFonts w:hint="eastAsia" w:ascii="黑体" w:hAnsi="黑体" w:eastAsia="黑体" w:cs="黑体"/>
          <w:b w:val="0"/>
          <w:bCs/>
          <w:i w:val="0"/>
          <w:caps w:val="0"/>
          <w:color w:val="070707"/>
          <w:spacing w:val="0"/>
          <w:sz w:val="44"/>
          <w:szCs w:val="44"/>
          <w:lang w:val="en-US" w:eastAsia="zh-CN"/>
        </w:rPr>
        <w:t xml:space="preserve"> 重庆市通信管理局</w:t>
      </w:r>
      <w:r>
        <w:rPr>
          <w:rStyle w:val="8"/>
          <w:rFonts w:hint="eastAsia" w:ascii="黑体" w:hAnsi="黑体" w:eastAsia="黑体" w:cs="黑体"/>
          <w:b w:val="0"/>
          <w:bCs/>
          <w:i w:val="0"/>
          <w:caps w:val="0"/>
          <w:color w:val="070707"/>
          <w:spacing w:val="0"/>
          <w:sz w:val="44"/>
          <w:szCs w:val="44"/>
        </w:rPr>
        <w:t>概况</w:t>
      </w:r>
    </w:p>
    <w:p w14:paraId="07D0B62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Style w:val="8"/>
          <w:rFonts w:ascii="宋体" w:hAnsi="宋体" w:eastAsia="宋体" w:cs="宋体"/>
          <w:b/>
          <w:i w:val="0"/>
          <w:caps w:val="0"/>
          <w:color w:val="070707"/>
          <w:spacing w:val="0"/>
          <w:sz w:val="24"/>
          <w:szCs w:val="24"/>
        </w:rPr>
      </w:pPr>
    </w:p>
    <w:p w14:paraId="0BE3BE67">
      <w:pPr>
        <w:keepNext w:val="0"/>
        <w:keepLines w:val="0"/>
        <w:pageBreakBefore w:val="0"/>
        <w:widowControl/>
        <w:kinsoku/>
        <w:wordWrap w:val="0"/>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070707"/>
          <w:kern w:val="0"/>
          <w:sz w:val="32"/>
          <w:szCs w:val="32"/>
        </w:rPr>
      </w:pPr>
      <w:r>
        <w:rPr>
          <w:rFonts w:hint="eastAsia" w:ascii="仿宋_GB2312" w:hAnsi="仿宋_GB2312" w:eastAsia="仿宋_GB2312" w:cs="仿宋_GB2312"/>
          <w:b/>
          <w:bCs/>
          <w:color w:val="070707"/>
          <w:kern w:val="0"/>
          <w:sz w:val="32"/>
          <w:szCs w:val="32"/>
        </w:rPr>
        <w:t>一、主要职能</w:t>
      </w:r>
    </w:p>
    <w:p w14:paraId="6C7F3C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val="en-US" w:eastAsia="zh-CN"/>
        </w:rPr>
        <w:t>一</w:t>
      </w:r>
      <w:r>
        <w:rPr>
          <w:rFonts w:hint="eastAsia" w:ascii="仿宋" w:hAnsi="仿宋" w:eastAsia="仿宋" w:cs="仿宋"/>
          <w:i w:val="0"/>
          <w:caps w:val="0"/>
          <w:color w:val="303133"/>
          <w:spacing w:val="0"/>
          <w:sz w:val="32"/>
          <w:szCs w:val="32"/>
          <w:shd w:val="clear" w:color="auto" w:fill="FFFFFF"/>
        </w:rPr>
        <w:t>）贯彻执行通信行业管理政策法规，统筹规划重庆市公用通信网、互联网、专用通信网并实行行业管理；监测分析重庆市通信业运行状态并发布引导信息，协调解决行业运行发展中的有关问题；承担推动实施重庆市“三网融合”的有关工作。</w:t>
      </w:r>
    </w:p>
    <w:p w14:paraId="31DC443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eastAsia="zh-CN"/>
        </w:rPr>
        <w:t>二</w:t>
      </w:r>
      <w:r>
        <w:rPr>
          <w:rFonts w:hint="eastAsia" w:ascii="仿宋" w:hAnsi="仿宋" w:eastAsia="仿宋" w:cs="仿宋"/>
          <w:i w:val="0"/>
          <w:caps w:val="0"/>
          <w:color w:val="303133"/>
          <w:spacing w:val="0"/>
          <w:sz w:val="32"/>
          <w:szCs w:val="32"/>
          <w:shd w:val="clear" w:color="auto" w:fill="FFFFFF"/>
        </w:rPr>
        <w:t>）协调重庆市公用通信网、互联网、专用通信网的建设，促进资源共享；受工业和信息化部委托，负责重庆市重要通信设施建设管理；监督管理重庆市通信建设市场；指导重庆市通信业加强安全生产管理工作。</w:t>
      </w:r>
    </w:p>
    <w:p w14:paraId="524C160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val="en-US" w:eastAsia="zh-CN"/>
        </w:rPr>
        <w:t>三</w:t>
      </w:r>
      <w:r>
        <w:rPr>
          <w:rFonts w:hint="eastAsia" w:ascii="仿宋" w:hAnsi="仿宋" w:eastAsia="仿宋" w:cs="仿宋"/>
          <w:i w:val="0"/>
          <w:caps w:val="0"/>
          <w:color w:val="303133"/>
          <w:spacing w:val="0"/>
          <w:sz w:val="32"/>
          <w:szCs w:val="32"/>
          <w:shd w:val="clear" w:color="auto" w:fill="FFFFFF"/>
        </w:rPr>
        <w:t>）依法监督管理重庆市电信与信息服务市场；会同有关部门监督管理电信服务资费和质量；保障普遍服务，推动行业自律；根据授权负责重庆市通信网码号、互联网域名和地址等资源的管理；监管重庆市公用通信网、互联网、专用通信网互联网互通和公平接入。</w:t>
      </w:r>
    </w:p>
    <w:p w14:paraId="78DD675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val="en-US" w:eastAsia="zh-CN"/>
        </w:rPr>
        <w:t>四</w:t>
      </w:r>
      <w:r>
        <w:rPr>
          <w:rFonts w:hint="eastAsia" w:ascii="仿宋" w:hAnsi="仿宋" w:eastAsia="仿宋" w:cs="仿宋"/>
          <w:i w:val="0"/>
          <w:caps w:val="0"/>
          <w:color w:val="303133"/>
          <w:spacing w:val="0"/>
          <w:sz w:val="32"/>
          <w:szCs w:val="32"/>
          <w:shd w:val="clear" w:color="auto" w:fill="FFFFFF"/>
        </w:rPr>
        <w:t>）组织协调重庆市应急通信及其他重要通信保障工作；按分工承担重庆市国防通信信息动员和战备通信相关工作；管理重庆市党政专用通信工作。</w:t>
      </w:r>
    </w:p>
    <w:p w14:paraId="48C7132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eastAsia="zh-CN"/>
        </w:rPr>
        <w:t>五</w:t>
      </w:r>
      <w:r>
        <w:rPr>
          <w:rFonts w:hint="eastAsia" w:ascii="仿宋" w:hAnsi="仿宋" w:eastAsia="仿宋" w:cs="仿宋"/>
          <w:i w:val="0"/>
          <w:caps w:val="0"/>
          <w:color w:val="303133"/>
          <w:spacing w:val="0"/>
          <w:sz w:val="32"/>
          <w:szCs w:val="32"/>
          <w:shd w:val="clear" w:color="auto" w:fill="FFFFFF"/>
        </w:rPr>
        <w:t>）协调管理重庆市公用通信网、互联网、专用通信网网络信息安全平台；监管重庆市网络运行安全；拟订重庆市电信网络安全防护政策并组织实施；负责重庆市网络安全应急管理和处置；受工业和信息化部委托，配合开展重庆市特殊通信、网络环境和信息治理有关工作，配合处理网络有害信息；拟定重庆市通信管制措施并组织实施。</w:t>
      </w:r>
    </w:p>
    <w:p w14:paraId="642754BE">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i w:val="0"/>
          <w:caps w:val="0"/>
          <w:color w:val="303133"/>
          <w:spacing w:val="0"/>
          <w:sz w:val="32"/>
          <w:szCs w:val="32"/>
          <w:shd w:val="clear" w:color="auto" w:fill="FFFFFF"/>
        </w:rPr>
      </w:pPr>
      <w:r>
        <w:rPr>
          <w:rFonts w:hint="eastAsia" w:ascii="仿宋" w:hAnsi="仿宋" w:eastAsia="仿宋" w:cs="仿宋"/>
          <w:i w:val="0"/>
          <w:caps w:val="0"/>
          <w:color w:val="303133"/>
          <w:spacing w:val="0"/>
          <w:sz w:val="32"/>
          <w:szCs w:val="32"/>
          <w:shd w:val="clear" w:color="auto" w:fill="FFFFFF"/>
        </w:rPr>
        <w:t>（</w:t>
      </w:r>
      <w:r>
        <w:rPr>
          <w:rFonts w:hint="eastAsia" w:ascii="仿宋" w:hAnsi="仿宋" w:eastAsia="仿宋" w:cs="仿宋"/>
          <w:i w:val="0"/>
          <w:caps w:val="0"/>
          <w:color w:val="303133"/>
          <w:spacing w:val="0"/>
          <w:sz w:val="32"/>
          <w:szCs w:val="32"/>
          <w:shd w:val="clear" w:color="auto" w:fill="FFFFFF"/>
          <w:lang w:eastAsia="zh-CN"/>
        </w:rPr>
        <w:t>六</w:t>
      </w:r>
      <w:r>
        <w:rPr>
          <w:rFonts w:hint="eastAsia" w:ascii="仿宋" w:hAnsi="仿宋" w:eastAsia="仿宋" w:cs="仿宋"/>
          <w:i w:val="0"/>
          <w:caps w:val="0"/>
          <w:color w:val="303133"/>
          <w:spacing w:val="0"/>
          <w:sz w:val="32"/>
          <w:szCs w:val="32"/>
          <w:shd w:val="clear" w:color="auto" w:fill="FFFFFF"/>
        </w:rPr>
        <w:t>）承办工业和信息化部及中共重庆市市委、重庆市人民政府交办的其他事项。</w:t>
      </w:r>
    </w:p>
    <w:p w14:paraId="07D01C91">
      <w:pPr>
        <w:keepNext w:val="0"/>
        <w:keepLines w:val="0"/>
        <w:pageBreakBefore w:val="0"/>
        <w:widowControl/>
        <w:kinsoku/>
        <w:wordWrap w:val="0"/>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bCs/>
          <w:color w:val="070707"/>
          <w:kern w:val="0"/>
          <w:sz w:val="32"/>
          <w:szCs w:val="32"/>
          <w:lang w:eastAsia="zh-CN"/>
        </w:rPr>
      </w:pPr>
      <w:r>
        <w:rPr>
          <w:rFonts w:hint="eastAsia" w:ascii="仿宋_GB2312" w:hAnsi="仿宋_GB2312" w:eastAsia="仿宋_GB2312" w:cs="仿宋_GB2312"/>
          <w:b/>
          <w:bCs/>
          <w:color w:val="070707"/>
          <w:kern w:val="0"/>
          <w:sz w:val="32"/>
          <w:szCs w:val="32"/>
        </w:rPr>
        <w:t>二、</w:t>
      </w:r>
      <w:r>
        <w:rPr>
          <w:rFonts w:hint="eastAsia" w:ascii="仿宋_GB2312" w:hAnsi="仿宋_GB2312" w:eastAsia="仿宋_GB2312" w:cs="仿宋_GB2312"/>
          <w:b/>
          <w:bCs/>
          <w:color w:val="070707"/>
          <w:kern w:val="0"/>
          <w:sz w:val="32"/>
          <w:szCs w:val="32"/>
          <w:lang w:eastAsia="zh-CN"/>
        </w:rPr>
        <w:t>内设机构</w:t>
      </w:r>
    </w:p>
    <w:p w14:paraId="051E52B5">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仿宋" w:hAnsi="仿宋" w:eastAsia="仿宋" w:cs="仿宋"/>
          <w:i w:val="0"/>
          <w:caps w:val="0"/>
          <w:color w:val="303133"/>
          <w:spacing w:val="0"/>
          <w:sz w:val="32"/>
          <w:szCs w:val="32"/>
          <w:shd w:val="clear" w:color="auto" w:fill="FFFFFF"/>
          <w:lang w:val="en-US" w:eastAsia="zh-CN"/>
        </w:rPr>
      </w:pPr>
      <w:r>
        <w:rPr>
          <w:rFonts w:hint="eastAsia" w:ascii="仿宋" w:hAnsi="仿宋" w:eastAsia="仿宋" w:cs="仿宋"/>
          <w:i w:val="0"/>
          <w:caps w:val="0"/>
          <w:color w:val="303133"/>
          <w:spacing w:val="0"/>
          <w:sz w:val="32"/>
          <w:szCs w:val="32"/>
          <w:shd w:val="clear" w:color="auto" w:fill="FFFFFF"/>
          <w:lang w:val="en-US" w:eastAsia="zh-CN"/>
        </w:rPr>
        <w:t>（一）办公室（人事处）：负责协调机关政务工作；负责机关文电、信息、档案、保密、信访、外事、新闻发布、政务公开、后勤事务等工作；承担机关财务、资产管理等工作；负责机关及所属单位人事管理、劳动工资、人才培训、离退休干部等工作。</w:t>
      </w:r>
    </w:p>
    <w:p w14:paraId="3A910596">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仿宋" w:hAnsi="仿宋" w:eastAsia="仿宋" w:cs="仿宋"/>
          <w:i w:val="0"/>
          <w:caps w:val="0"/>
          <w:color w:val="303133"/>
          <w:spacing w:val="0"/>
          <w:sz w:val="32"/>
          <w:szCs w:val="32"/>
          <w:shd w:val="clear" w:color="auto" w:fill="FFFFFF"/>
          <w:lang w:val="en-US" w:eastAsia="zh-CN"/>
        </w:rPr>
      </w:pPr>
      <w:r>
        <w:rPr>
          <w:rFonts w:hint="eastAsia" w:ascii="仿宋" w:hAnsi="仿宋" w:eastAsia="仿宋" w:cs="仿宋"/>
          <w:i w:val="0"/>
          <w:caps w:val="0"/>
          <w:color w:val="303133"/>
          <w:spacing w:val="0"/>
          <w:sz w:val="32"/>
          <w:szCs w:val="32"/>
          <w:shd w:val="clear" w:color="auto" w:fill="FFFFFF"/>
          <w:lang w:val="en-US" w:eastAsia="zh-CN"/>
        </w:rPr>
        <w:t>（二）政策法规处（纪律检查处、机关党委）：组织起草相关规范、政策和重要文件；牵头承担相关行政复议、行政应诉、行政执法等工作；负责机关和所属单位的党群工作；承担局党组纪检组日常工作，指导行业行风建设和精神文明建设。</w:t>
      </w:r>
    </w:p>
    <w:p w14:paraId="7536CBAA">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仿宋" w:hAnsi="仿宋" w:eastAsia="仿宋" w:cs="仿宋"/>
          <w:i w:val="0"/>
          <w:caps w:val="0"/>
          <w:color w:val="303133"/>
          <w:spacing w:val="0"/>
          <w:sz w:val="32"/>
          <w:szCs w:val="32"/>
          <w:shd w:val="clear" w:color="auto" w:fill="FFFFFF"/>
          <w:lang w:val="en-US" w:eastAsia="zh-CN"/>
        </w:rPr>
      </w:pPr>
      <w:r>
        <w:rPr>
          <w:rFonts w:hint="eastAsia" w:ascii="仿宋" w:hAnsi="仿宋" w:eastAsia="仿宋" w:cs="仿宋"/>
          <w:i w:val="0"/>
          <w:caps w:val="0"/>
          <w:color w:val="303133"/>
          <w:spacing w:val="0"/>
          <w:sz w:val="32"/>
          <w:szCs w:val="32"/>
          <w:shd w:val="clear" w:color="auto" w:fill="FFFFFF"/>
          <w:lang w:val="en-US" w:eastAsia="zh-CN"/>
        </w:rPr>
        <w:t>（三）信息通信发展处（战备应急通信办公室）：研究分析重庆市信息通信业发展形势，拟定信息通信业发展战略，提出发展思路和政策建议；分析信息通信业经济运行和市场竞争状况，研究协调发展中的重大问题和重大事项。负责建立重庆市普遍服务补偿机制，拟定电信普遍服务政策并组织实施；拟定新技术，新业务发展政策并组织实施。统筹提出并组织实施相关行业规划、重点专项规划、产业政策，技术规范和标准，促进信息通信业自主创新。协调重庆市公用通信网、互联网、专用通信网建设，推动网络资源共享；推动重庆市宽带发展；推进重庆市信息通信网络演进升级和发展建设，负责重要信息通信设施布局和建设管理。审查重庆市信息通信业固定资产投资项目（含利用外资、境外投资和技术改造投资），提出项目安排建议；参与审核行业重点大型企业发展规划，提出审核意见；承担信息通信业节能减排工作。负责重庆市信息通信建设监管政策、标准定额、工程质量、安全生产、招标投标及信息通信网络抗震防灾管理并监督实施，规范信息通信建设市场秩序。指导监督重庆市电信网和互联网等国际通信出入口局运行管理，负责信息通信网络运行的监督管理，组织实施网络质量和设施保护相关政策，监督管理信息通信业的安全生产。根据授权负责重庆市通信网码号基础管理。监督执行电信网和互联网互联互通政策、结算政策、负责网间通信质量监管和网络架构优化相关工作；组织协调应急通信及重要通信保障，负责信息通信业应急体系和应急指挥系统的建设及管理；按分工承担战备通信相关工作。</w:t>
      </w:r>
    </w:p>
    <w:p w14:paraId="4C471D1E">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outlineLvl w:val="9"/>
        <w:rPr>
          <w:rFonts w:hint="eastAsia" w:ascii="仿宋" w:hAnsi="仿宋" w:eastAsia="仿宋" w:cs="仿宋"/>
          <w:i w:val="0"/>
          <w:caps w:val="0"/>
          <w:color w:val="303133"/>
          <w:spacing w:val="0"/>
          <w:sz w:val="32"/>
          <w:szCs w:val="32"/>
          <w:shd w:val="clear" w:color="auto" w:fill="FFFFFF"/>
          <w:lang w:val="en-US" w:eastAsia="zh-CN"/>
        </w:rPr>
      </w:pPr>
      <w:r>
        <w:rPr>
          <w:rFonts w:hint="eastAsia" w:ascii="仿宋" w:hAnsi="仿宋" w:eastAsia="仿宋" w:cs="仿宋"/>
          <w:i w:val="0"/>
          <w:caps w:val="0"/>
          <w:color w:val="303133"/>
          <w:spacing w:val="0"/>
          <w:sz w:val="32"/>
          <w:szCs w:val="32"/>
          <w:shd w:val="clear" w:color="auto" w:fill="FFFFFF"/>
          <w:lang w:val="en-US" w:eastAsia="zh-CN"/>
        </w:rPr>
        <w:t>（四）信息通信管理处：依法对重庆市电信和互联网等信息通信服务实行监管，承担互联网行业管理（含移动互联网）；组织实施市场准入、监管等政策。负责重庆市电信和互联网业务市场准入及设备进网管理等相关工作，组织开展新业务商用试验，负责试办新业务备案管理；推进重庆市“三网融合”。监督执行电信和互联网市场行为规范和管理政策，监督管理电信和互联网市场竞争秩序、服务质量、用户权益和个人信息保护；组织开展重庆市电话用户实名登记工作；拟定重庆市电信业务资费政策，监督检查收费管理规定执行情况、规范收费行为；承担重庆市信息通信行业行风建设有关工作。拟定重庆市信息通信业深化改革、市场开放政策措施并组织实施。发展、联系、服务电信和互联网相关社会组织，指导行业自律，维护国家和用户权益。指导重庆市电信用户申诉受理工作。</w:t>
      </w:r>
    </w:p>
    <w:p w14:paraId="3052D088">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70707"/>
          <w:kern w:val="0"/>
          <w:sz w:val="32"/>
          <w:szCs w:val="32"/>
          <w:lang w:val="en-US" w:eastAsia="zh-CN"/>
        </w:rPr>
      </w:pPr>
      <w:r>
        <w:rPr>
          <w:rFonts w:hint="eastAsia" w:ascii="仿宋" w:hAnsi="仿宋" w:eastAsia="仿宋" w:cs="仿宋"/>
          <w:i w:val="0"/>
          <w:caps w:val="0"/>
          <w:color w:val="303133"/>
          <w:spacing w:val="0"/>
          <w:sz w:val="32"/>
          <w:szCs w:val="32"/>
          <w:shd w:val="clear" w:color="auto" w:fill="FFFFFF"/>
          <w:lang w:val="en-US" w:eastAsia="zh-CN"/>
        </w:rPr>
        <w:t>（五）网络安全管理处（互联网管理处）：落实电信网、互联网网络与信息安全相关政策、规划、标准，研究网络与信息安全相关问题并提出政策建议。完善重庆市电信网、互联网网络与信息安全管理机制，受工业和信息化部委托配合开展网络与信息安全环境和信息治理，配合处理网上有害信息，配合打击网络犯罪和防范网络失窃密。协调管理相关网络与信息安全平台，推行网络与信息安全保障体系建设。负责重庆市互联网域名和IP地址、网络备案、接入服务等基础管理；负责移动互联网及智能终端应用的管理；承担网络有关数据采集、传输、存储、使用管理，规范信息服务市场。拟定重庆市相关网络安全防护政策并组织实施，开展网络安全监督检查、监测预警、信息通报、应急管理与处置等工作；组织开展网络数据和用户信息安全保护相关工作。组织推动重庆市电信网、互联网安全自主可控相关工作；组织落实重庆市电信网、互联网新技术新业务安全评估制度，开展相关评估工作；指导督促重庆市电信企业和互联网企业落实网络与信息安全管理责任；拟定重庆市通信管制和网络管制措施并组织实施；配合开展特殊通信相关工作；管理重庆市党政专用通信相关工作。</w:t>
      </w:r>
    </w:p>
    <w:p w14:paraId="042F7306">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i w:val="0"/>
          <w:caps w:val="0"/>
          <w:color w:val="070707"/>
          <w:spacing w:val="0"/>
          <w:sz w:val="32"/>
          <w:szCs w:val="32"/>
        </w:rPr>
        <w:sectPr>
          <w:footerReference r:id="rId3" w:type="default"/>
          <w:pgSz w:w="11906" w:h="16838"/>
          <w:pgMar w:top="1440" w:right="1803" w:bottom="1440" w:left="1803" w:header="851" w:footer="992" w:gutter="0"/>
          <w:pgNumType w:fmt="decimal"/>
          <w:cols w:space="720" w:num="1"/>
          <w:docGrid w:type="lines" w:linePitch="319" w:charSpace="0"/>
        </w:sectPr>
      </w:pPr>
    </w:p>
    <w:p w14:paraId="1F0B60E7">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Style w:val="8"/>
          <w:rFonts w:ascii="宋体" w:hAnsi="宋体" w:eastAsia="宋体" w:cs="宋体"/>
          <w:b w:val="0"/>
          <w:bCs/>
          <w:i w:val="0"/>
          <w:caps w:val="0"/>
          <w:color w:val="070707"/>
          <w:spacing w:val="0"/>
          <w:sz w:val="44"/>
          <w:szCs w:val="44"/>
        </w:rPr>
      </w:pPr>
      <w:r>
        <w:rPr>
          <w:rStyle w:val="8"/>
          <w:rFonts w:hint="eastAsia" w:ascii="黑体" w:hAnsi="黑体" w:eastAsia="黑体" w:cs="黑体"/>
          <w:b w:val="0"/>
          <w:bCs/>
          <w:i w:val="0"/>
          <w:caps w:val="0"/>
          <w:color w:val="070707"/>
          <w:spacing w:val="0"/>
          <w:sz w:val="44"/>
          <w:szCs w:val="44"/>
        </w:rPr>
        <w:t xml:space="preserve">第二部分 </w:t>
      </w:r>
      <w:r>
        <w:rPr>
          <w:rStyle w:val="8"/>
          <w:rFonts w:hint="eastAsia" w:ascii="黑体" w:hAnsi="黑体" w:eastAsia="黑体" w:cs="黑体"/>
          <w:b w:val="0"/>
          <w:bCs/>
          <w:i w:val="0"/>
          <w:caps w:val="0"/>
          <w:color w:val="070707"/>
          <w:spacing w:val="0"/>
          <w:sz w:val="44"/>
          <w:szCs w:val="44"/>
          <w:lang w:val="en-US" w:eastAsia="zh-CN"/>
        </w:rPr>
        <w:t>重庆市通信管理局</w:t>
      </w:r>
      <w:r>
        <w:rPr>
          <w:rStyle w:val="8"/>
          <w:rFonts w:hint="eastAsia" w:ascii="黑体" w:hAnsi="黑体" w:eastAsia="黑体" w:cs="黑体"/>
          <w:b w:val="0"/>
          <w:bCs/>
          <w:i w:val="0"/>
          <w:caps w:val="0"/>
          <w:color w:val="070707"/>
          <w:spacing w:val="0"/>
          <w:sz w:val="44"/>
          <w:szCs w:val="44"/>
        </w:rPr>
        <w:t>202</w:t>
      </w:r>
      <w:r>
        <w:rPr>
          <w:rStyle w:val="8"/>
          <w:rFonts w:hint="eastAsia" w:ascii="黑体" w:hAnsi="黑体" w:eastAsia="黑体" w:cs="黑体"/>
          <w:b w:val="0"/>
          <w:bCs/>
          <w:i w:val="0"/>
          <w:caps w:val="0"/>
          <w:color w:val="070707"/>
          <w:spacing w:val="0"/>
          <w:sz w:val="44"/>
          <w:szCs w:val="44"/>
          <w:lang w:val="en-US" w:eastAsia="zh-CN"/>
        </w:rPr>
        <w:t>4</w:t>
      </w:r>
      <w:r>
        <w:rPr>
          <w:rStyle w:val="8"/>
          <w:rFonts w:hint="eastAsia" w:ascii="黑体" w:hAnsi="黑体" w:eastAsia="黑体" w:cs="黑体"/>
          <w:b w:val="0"/>
          <w:bCs/>
          <w:i w:val="0"/>
          <w:caps w:val="0"/>
          <w:color w:val="070707"/>
          <w:spacing w:val="0"/>
          <w:sz w:val="44"/>
          <w:szCs w:val="44"/>
        </w:rPr>
        <w:t>年部门预算表</w:t>
      </w:r>
    </w:p>
    <w:p w14:paraId="66AD6F8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jc w:val="center"/>
        <w:rPr>
          <w:rStyle w:val="8"/>
          <w:rFonts w:hint="eastAsia" w:ascii="宋体" w:hAnsi="宋体" w:eastAsia="宋体" w:cs="宋体"/>
          <w:b/>
          <w:i w:val="0"/>
          <w:caps w:val="0"/>
          <w:color w:val="070707"/>
          <w:spacing w:val="0"/>
          <w:sz w:val="24"/>
          <w:szCs w:val="24"/>
          <w:lang w:eastAsia="zh-CN"/>
        </w:rPr>
      </w:pPr>
      <w:r>
        <w:rPr>
          <w:rStyle w:val="8"/>
          <w:rFonts w:hint="eastAsia" w:ascii="宋体" w:hAnsi="宋体" w:eastAsia="宋体" w:cs="宋体"/>
          <w:b/>
          <w:i w:val="0"/>
          <w:caps w:val="0"/>
          <w:color w:val="070707"/>
          <w:spacing w:val="0"/>
          <w:sz w:val="24"/>
          <w:szCs w:val="24"/>
          <w:lang w:eastAsia="zh-CN"/>
        </w:rPr>
        <w:drawing>
          <wp:inline distT="0" distB="0" distL="114300" distR="114300">
            <wp:extent cx="8269605" cy="4851400"/>
            <wp:effectExtent l="0" t="0" r="10795" b="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5"/>
                    <a:stretch>
                      <a:fillRect/>
                    </a:stretch>
                  </pic:blipFill>
                  <pic:spPr>
                    <a:xfrm>
                      <a:off x="0" y="0"/>
                      <a:ext cx="8269605" cy="4851400"/>
                    </a:xfrm>
                    <a:prstGeom prst="rect">
                      <a:avLst/>
                    </a:prstGeom>
                  </pic:spPr>
                </pic:pic>
              </a:graphicData>
            </a:graphic>
          </wp:inline>
        </w:drawing>
      </w:r>
    </w:p>
    <w:p w14:paraId="4C395FB6">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eastAsia="宋体"/>
          <w:lang w:eastAsia="zh-CN"/>
        </w:rPr>
      </w:pPr>
      <w:r>
        <w:rPr>
          <w:rFonts w:hint="eastAsia" w:eastAsia="宋体"/>
          <w:lang w:eastAsia="zh-CN"/>
        </w:rPr>
        <w:drawing>
          <wp:inline distT="0" distB="0" distL="114300" distR="114300">
            <wp:extent cx="8766175" cy="2512695"/>
            <wp:effectExtent l="0" t="0" r="9525" b="190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6"/>
                    <a:stretch>
                      <a:fillRect/>
                    </a:stretch>
                  </pic:blipFill>
                  <pic:spPr>
                    <a:xfrm>
                      <a:off x="0" y="0"/>
                      <a:ext cx="8766175" cy="2512695"/>
                    </a:xfrm>
                    <a:prstGeom prst="rect">
                      <a:avLst/>
                    </a:prstGeom>
                  </pic:spPr>
                </pic:pic>
              </a:graphicData>
            </a:graphic>
          </wp:inline>
        </w:drawing>
      </w:r>
    </w:p>
    <w:p w14:paraId="34E06AA3">
      <w:r>
        <w:br w:type="page"/>
      </w:r>
    </w:p>
    <w:p w14:paraId="352DE36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eastAsia="宋体"/>
          <w:lang w:eastAsia="zh-CN"/>
        </w:rPr>
      </w:pPr>
      <w:r>
        <w:rPr>
          <w:rFonts w:hint="eastAsia" w:eastAsia="宋体"/>
          <w:lang w:eastAsia="zh-CN"/>
        </w:rPr>
        <w:drawing>
          <wp:inline distT="0" distB="0" distL="114300" distR="114300">
            <wp:extent cx="8824595" cy="5244465"/>
            <wp:effectExtent l="0" t="0" r="1905" b="63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7"/>
                    <a:stretch>
                      <a:fillRect/>
                    </a:stretch>
                  </pic:blipFill>
                  <pic:spPr>
                    <a:xfrm>
                      <a:off x="0" y="0"/>
                      <a:ext cx="8824595" cy="5244465"/>
                    </a:xfrm>
                    <a:prstGeom prst="rect">
                      <a:avLst/>
                    </a:prstGeom>
                  </pic:spPr>
                </pic:pic>
              </a:graphicData>
            </a:graphic>
          </wp:inline>
        </w:drawing>
      </w:r>
    </w:p>
    <w:p w14:paraId="2C69952C">
      <w:pPr>
        <w:jc w:val="center"/>
        <w:rPr>
          <w:rFonts w:hint="eastAsia" w:eastAsia="宋体"/>
          <w:lang w:eastAsia="zh-CN"/>
        </w:rPr>
      </w:pPr>
      <w:r>
        <w:rPr>
          <w:rFonts w:hint="eastAsia" w:eastAsia="宋体"/>
          <w:lang w:eastAsia="zh-CN"/>
        </w:rPr>
        <w:drawing>
          <wp:inline distT="0" distB="0" distL="114300" distR="114300">
            <wp:extent cx="7957820" cy="5636895"/>
            <wp:effectExtent l="0" t="0" r="5080" b="1905"/>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8"/>
                    <a:stretch>
                      <a:fillRect/>
                    </a:stretch>
                  </pic:blipFill>
                  <pic:spPr>
                    <a:xfrm>
                      <a:off x="0" y="0"/>
                      <a:ext cx="7957820" cy="5636895"/>
                    </a:xfrm>
                    <a:prstGeom prst="rect">
                      <a:avLst/>
                    </a:prstGeom>
                  </pic:spPr>
                </pic:pic>
              </a:graphicData>
            </a:graphic>
          </wp:inline>
        </w:drawing>
      </w:r>
    </w:p>
    <w:p w14:paraId="44A74CC2">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eastAsia="宋体"/>
          <w:lang w:eastAsia="zh-CN"/>
        </w:rPr>
      </w:pPr>
      <w:r>
        <w:rPr>
          <w:rFonts w:hint="eastAsia" w:eastAsia="宋体"/>
          <w:lang w:eastAsia="zh-CN"/>
        </w:rPr>
        <w:drawing>
          <wp:inline distT="0" distB="0" distL="114300" distR="114300">
            <wp:extent cx="8854440" cy="4062730"/>
            <wp:effectExtent l="0" t="0" r="10160" b="127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9"/>
                    <a:stretch>
                      <a:fillRect/>
                    </a:stretch>
                  </pic:blipFill>
                  <pic:spPr>
                    <a:xfrm>
                      <a:off x="0" y="0"/>
                      <a:ext cx="8854440" cy="4062730"/>
                    </a:xfrm>
                    <a:prstGeom prst="rect">
                      <a:avLst/>
                    </a:prstGeom>
                  </pic:spPr>
                </pic:pic>
              </a:graphicData>
            </a:graphic>
          </wp:inline>
        </w:drawing>
      </w:r>
    </w:p>
    <w:p w14:paraId="21563904">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eastAsia="宋体"/>
          <w:lang w:eastAsia="zh-CN"/>
        </w:rPr>
      </w:pPr>
      <w:r>
        <w:rPr>
          <w:rFonts w:hint="eastAsia" w:eastAsia="宋体"/>
          <w:lang w:eastAsia="zh-CN"/>
        </w:rPr>
        <w:drawing>
          <wp:inline distT="0" distB="0" distL="114300" distR="114300">
            <wp:extent cx="5499100" cy="5639435"/>
            <wp:effectExtent l="0" t="0" r="0" b="12065"/>
            <wp:docPr id="10" name="图片 1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
                    <pic:cNvPicPr>
                      <a:picLocks noChangeAspect="1"/>
                    </pic:cNvPicPr>
                  </pic:nvPicPr>
                  <pic:blipFill>
                    <a:blip r:embed="rId10"/>
                    <a:stretch>
                      <a:fillRect/>
                    </a:stretch>
                  </pic:blipFill>
                  <pic:spPr>
                    <a:xfrm>
                      <a:off x="0" y="0"/>
                      <a:ext cx="5499100" cy="5639435"/>
                    </a:xfrm>
                    <a:prstGeom prst="rect">
                      <a:avLst/>
                    </a:prstGeom>
                  </pic:spPr>
                </pic:pic>
              </a:graphicData>
            </a:graphic>
          </wp:inline>
        </w:drawing>
      </w:r>
    </w:p>
    <w:p w14:paraId="7C452CBB">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eastAsia="宋体"/>
          <w:lang w:eastAsia="zh-CN"/>
        </w:rPr>
      </w:pPr>
      <w:r>
        <w:rPr>
          <w:rFonts w:hint="eastAsia" w:eastAsia="宋体"/>
          <w:lang w:eastAsia="zh-CN"/>
        </w:rPr>
        <w:drawing>
          <wp:inline distT="0" distB="0" distL="114300" distR="114300">
            <wp:extent cx="8892540" cy="3745230"/>
            <wp:effectExtent l="0" t="0" r="10160" b="1270"/>
            <wp:docPr id="11" name="图片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
                    <pic:cNvPicPr>
                      <a:picLocks noChangeAspect="1"/>
                    </pic:cNvPicPr>
                  </pic:nvPicPr>
                  <pic:blipFill>
                    <a:blip r:embed="rId11"/>
                    <a:stretch>
                      <a:fillRect/>
                    </a:stretch>
                  </pic:blipFill>
                  <pic:spPr>
                    <a:xfrm>
                      <a:off x="0" y="0"/>
                      <a:ext cx="8892540" cy="3745230"/>
                    </a:xfrm>
                    <a:prstGeom prst="rect">
                      <a:avLst/>
                    </a:prstGeom>
                  </pic:spPr>
                </pic:pic>
              </a:graphicData>
            </a:graphic>
          </wp:inline>
        </w:drawing>
      </w:r>
    </w:p>
    <w:p w14:paraId="2D0AB55D">
      <w:r>
        <w:br w:type="page"/>
      </w:r>
    </w:p>
    <w:p w14:paraId="1F65E44B">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eastAsia="宋体"/>
          <w:lang w:eastAsia="zh-CN"/>
        </w:rPr>
      </w:pPr>
      <w:r>
        <w:rPr>
          <w:rFonts w:hint="eastAsia" w:eastAsia="宋体"/>
          <w:lang w:eastAsia="zh-CN"/>
        </w:rPr>
        <w:drawing>
          <wp:inline distT="0" distB="0" distL="114300" distR="114300">
            <wp:extent cx="8859520" cy="2704465"/>
            <wp:effectExtent l="0" t="0" r="5080" b="635"/>
            <wp:docPr id="12" name="图片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
                    <pic:cNvPicPr>
                      <a:picLocks noChangeAspect="1"/>
                    </pic:cNvPicPr>
                  </pic:nvPicPr>
                  <pic:blipFill>
                    <a:blip r:embed="rId12"/>
                    <a:stretch>
                      <a:fillRect/>
                    </a:stretch>
                  </pic:blipFill>
                  <pic:spPr>
                    <a:xfrm>
                      <a:off x="0" y="0"/>
                      <a:ext cx="8859520" cy="2704465"/>
                    </a:xfrm>
                    <a:prstGeom prst="rect">
                      <a:avLst/>
                    </a:prstGeom>
                  </pic:spPr>
                </pic:pic>
              </a:graphicData>
            </a:graphic>
          </wp:inline>
        </w:drawing>
      </w:r>
    </w:p>
    <w:p w14:paraId="69D92A80">
      <w:r>
        <w:br w:type="page"/>
      </w:r>
    </w:p>
    <w:p w14:paraId="3339BDB0">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eastAsia="宋体"/>
          <w:lang w:eastAsia="zh-CN"/>
        </w:rPr>
      </w:pPr>
      <w:r>
        <w:rPr>
          <w:rFonts w:hint="eastAsia" w:eastAsia="宋体"/>
          <w:lang w:eastAsia="zh-CN"/>
        </w:rPr>
        <w:drawing>
          <wp:inline distT="0" distB="0" distL="114300" distR="114300">
            <wp:extent cx="8855075" cy="3094990"/>
            <wp:effectExtent l="0" t="0" r="9525" b="3810"/>
            <wp:docPr id="13" name="图片 1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
                    <pic:cNvPicPr>
                      <a:picLocks noChangeAspect="1"/>
                    </pic:cNvPicPr>
                  </pic:nvPicPr>
                  <pic:blipFill>
                    <a:blip r:embed="rId13"/>
                    <a:stretch>
                      <a:fillRect/>
                    </a:stretch>
                  </pic:blipFill>
                  <pic:spPr>
                    <a:xfrm>
                      <a:off x="0" y="0"/>
                      <a:ext cx="8855075" cy="3094990"/>
                    </a:xfrm>
                    <a:prstGeom prst="rect">
                      <a:avLst/>
                    </a:prstGeom>
                  </pic:spPr>
                </pic:pic>
              </a:graphicData>
            </a:graphic>
          </wp:inline>
        </w:drawing>
      </w:r>
    </w:p>
    <w:p w14:paraId="19C2596F">
      <w:pPr>
        <w:keepNext w:val="0"/>
        <w:keepLines w:val="0"/>
        <w:pageBreakBefore w:val="0"/>
        <w:widowControl/>
        <w:kinsoku/>
        <w:wordWrap w:val="0"/>
        <w:overflowPunct/>
        <w:topLinePunct w:val="0"/>
        <w:autoSpaceDE/>
        <w:autoSpaceDN/>
        <w:bidi w:val="0"/>
        <w:adjustRightInd/>
        <w:snapToGrid/>
        <w:spacing w:line="240" w:lineRule="auto"/>
        <w:jc w:val="left"/>
        <w:textAlignment w:val="auto"/>
      </w:pPr>
    </w:p>
    <w:p w14:paraId="1228C2D1">
      <w:pPr>
        <w:keepNext w:val="0"/>
        <w:keepLines w:val="0"/>
        <w:pageBreakBefore w:val="0"/>
        <w:widowControl/>
        <w:kinsoku/>
        <w:wordWrap w:val="0"/>
        <w:overflowPunct/>
        <w:topLinePunct w:val="0"/>
        <w:autoSpaceDE/>
        <w:autoSpaceDN/>
        <w:bidi w:val="0"/>
        <w:adjustRightInd/>
        <w:snapToGrid/>
        <w:spacing w:line="240" w:lineRule="auto"/>
        <w:jc w:val="left"/>
        <w:textAlignment w:val="auto"/>
        <w:sectPr>
          <w:pgSz w:w="16838" w:h="11906" w:orient="landscape"/>
          <w:pgMar w:top="1803" w:right="1440" w:bottom="1803" w:left="1440" w:header="851" w:footer="992" w:gutter="0"/>
          <w:pgNumType w:fmt="decimal"/>
          <w:cols w:space="720" w:num="1"/>
          <w:docGrid w:type="lines" w:linePitch="319" w:charSpace="0"/>
        </w:sectPr>
      </w:pPr>
    </w:p>
    <w:p w14:paraId="09D57E03">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32"/>
          <w:szCs w:val="32"/>
        </w:rPr>
      </w:pPr>
      <w:r>
        <w:rPr>
          <w:rStyle w:val="8"/>
          <w:rFonts w:hint="eastAsia" w:ascii="黑体" w:hAnsi="黑体" w:eastAsia="黑体" w:cs="黑体"/>
          <w:b w:val="0"/>
          <w:bCs/>
          <w:i w:val="0"/>
          <w:caps w:val="0"/>
          <w:color w:val="070707"/>
          <w:spacing w:val="0"/>
          <w:sz w:val="44"/>
          <w:szCs w:val="44"/>
        </w:rPr>
        <w:t xml:space="preserve">第三部分 </w:t>
      </w:r>
      <w:r>
        <w:rPr>
          <w:rStyle w:val="8"/>
          <w:rFonts w:hint="eastAsia" w:ascii="黑体" w:hAnsi="黑体" w:eastAsia="黑体" w:cs="黑体"/>
          <w:b w:val="0"/>
          <w:bCs/>
          <w:i w:val="0"/>
          <w:caps w:val="0"/>
          <w:color w:val="070707"/>
          <w:spacing w:val="0"/>
          <w:sz w:val="44"/>
          <w:szCs w:val="44"/>
          <w:lang w:val="en-US" w:eastAsia="zh-CN"/>
        </w:rPr>
        <w:t>重庆市通信管理局</w:t>
      </w:r>
      <w:r>
        <w:rPr>
          <w:rStyle w:val="8"/>
          <w:rFonts w:hint="eastAsia" w:ascii="黑体" w:hAnsi="黑体" w:eastAsia="黑体" w:cs="黑体"/>
          <w:b w:val="0"/>
          <w:bCs/>
          <w:i w:val="0"/>
          <w:caps w:val="0"/>
          <w:color w:val="070707"/>
          <w:spacing w:val="0"/>
          <w:sz w:val="44"/>
          <w:szCs w:val="44"/>
        </w:rPr>
        <w:t>202</w:t>
      </w:r>
      <w:r>
        <w:rPr>
          <w:rStyle w:val="8"/>
          <w:rFonts w:hint="eastAsia" w:ascii="黑体" w:hAnsi="黑体" w:eastAsia="黑体" w:cs="黑体"/>
          <w:b w:val="0"/>
          <w:bCs/>
          <w:i w:val="0"/>
          <w:caps w:val="0"/>
          <w:color w:val="070707"/>
          <w:spacing w:val="0"/>
          <w:sz w:val="44"/>
          <w:szCs w:val="44"/>
          <w:lang w:val="en-US" w:eastAsia="zh-CN"/>
        </w:rPr>
        <w:t>4</w:t>
      </w:r>
      <w:r>
        <w:rPr>
          <w:rStyle w:val="8"/>
          <w:rFonts w:hint="eastAsia" w:ascii="黑体" w:hAnsi="黑体" w:eastAsia="黑体" w:cs="黑体"/>
          <w:b w:val="0"/>
          <w:bCs/>
          <w:i w:val="0"/>
          <w:caps w:val="0"/>
          <w:color w:val="070707"/>
          <w:spacing w:val="0"/>
          <w:sz w:val="44"/>
          <w:szCs w:val="44"/>
        </w:rPr>
        <w:t>年部门预算情况说明</w:t>
      </w:r>
    </w:p>
    <w:p w14:paraId="5926AA59">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ascii="宋体" w:hAnsi="宋体" w:eastAsia="宋体" w:cs="宋体"/>
          <w:i w:val="0"/>
          <w:caps w:val="0"/>
          <w:color w:val="070707"/>
          <w:spacing w:val="0"/>
          <w:sz w:val="24"/>
          <w:szCs w:val="24"/>
        </w:rPr>
      </w:pPr>
    </w:p>
    <w:p w14:paraId="722ABC81">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rPr>
      </w:pPr>
      <w:r>
        <w:rPr>
          <w:rFonts w:hint="eastAsia" w:ascii="仿宋_GB2312" w:hAnsi="仿宋_GB2312" w:eastAsia="仿宋_GB2312" w:cs="仿宋_GB2312"/>
          <w:b/>
          <w:bCs/>
          <w:i w:val="0"/>
          <w:caps w:val="0"/>
          <w:color w:val="070707"/>
          <w:spacing w:val="0"/>
          <w:sz w:val="32"/>
          <w:szCs w:val="32"/>
          <w:lang w:eastAsia="zh-CN"/>
        </w:rPr>
        <w:t>一、</w:t>
      </w:r>
      <w:r>
        <w:rPr>
          <w:rFonts w:hint="eastAsia" w:ascii="仿宋_GB2312" w:hAnsi="仿宋_GB2312" w:eastAsia="仿宋_GB2312" w:cs="仿宋_GB2312"/>
          <w:b/>
          <w:bCs/>
          <w:i w:val="0"/>
          <w:caps w:val="0"/>
          <w:color w:val="070707"/>
          <w:spacing w:val="0"/>
          <w:sz w:val="32"/>
          <w:szCs w:val="32"/>
        </w:rPr>
        <w:t>关于</w:t>
      </w:r>
      <w:r>
        <w:rPr>
          <w:rFonts w:hint="eastAsia" w:ascii="仿宋_GB2312" w:hAnsi="仿宋_GB2312" w:eastAsia="仿宋_GB2312" w:cs="仿宋_GB2312"/>
          <w:b/>
          <w:bCs/>
          <w:i w:val="0"/>
          <w:caps w:val="0"/>
          <w:color w:val="070707"/>
          <w:spacing w:val="0"/>
          <w:sz w:val="32"/>
          <w:szCs w:val="32"/>
          <w:lang w:val="en-US" w:eastAsia="zh-CN"/>
        </w:rPr>
        <w:t>重庆市通信管理局</w:t>
      </w:r>
      <w:r>
        <w:rPr>
          <w:rFonts w:hint="eastAsia" w:ascii="仿宋_GB2312" w:hAnsi="仿宋_GB2312" w:eastAsia="仿宋_GB2312" w:cs="仿宋_GB2312"/>
          <w:b/>
          <w:bCs/>
          <w:i w:val="0"/>
          <w:caps w:val="0"/>
          <w:color w:val="070707"/>
          <w:spacing w:val="0"/>
          <w:sz w:val="32"/>
          <w:szCs w:val="32"/>
        </w:rPr>
        <w:t>202</w:t>
      </w:r>
      <w:r>
        <w:rPr>
          <w:rFonts w:hint="eastAsia" w:ascii="仿宋_GB2312" w:hAnsi="仿宋_GB2312" w:eastAsia="仿宋_GB2312" w:cs="仿宋_GB2312"/>
          <w:b/>
          <w:bCs/>
          <w:i w:val="0"/>
          <w:caps w:val="0"/>
          <w:color w:val="070707"/>
          <w:spacing w:val="0"/>
          <w:sz w:val="32"/>
          <w:szCs w:val="32"/>
          <w:lang w:val="en-US" w:eastAsia="zh-CN"/>
        </w:rPr>
        <w:t>4</w:t>
      </w:r>
      <w:r>
        <w:rPr>
          <w:rFonts w:hint="eastAsia" w:ascii="仿宋_GB2312" w:hAnsi="仿宋_GB2312" w:eastAsia="仿宋_GB2312" w:cs="仿宋_GB2312"/>
          <w:b/>
          <w:bCs/>
          <w:i w:val="0"/>
          <w:caps w:val="0"/>
          <w:color w:val="070707"/>
          <w:spacing w:val="0"/>
          <w:sz w:val="32"/>
          <w:szCs w:val="32"/>
        </w:rPr>
        <w:t>年收支总表的说明</w:t>
      </w:r>
    </w:p>
    <w:p w14:paraId="3CFCFD25">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按照综合预算的原则，</w:t>
      </w: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通信管理局所有收入和支出均纳入部门预算管理。收入包括：一般公共预算拨款收入、事业单位经营收入、其他收入、上年结转；支出包括：社会保障和就业支出、卫生健康支出、资源勘探</w:t>
      </w:r>
      <w:r>
        <w:rPr>
          <w:rFonts w:hint="eastAsia" w:ascii="仿宋_GB2312" w:hAnsi="仿宋_GB2312" w:eastAsia="仿宋_GB2312" w:cs="仿宋_GB2312"/>
          <w:i w:val="0"/>
          <w:caps w:val="0"/>
          <w:color w:val="070707"/>
          <w:spacing w:val="0"/>
          <w:sz w:val="32"/>
          <w:szCs w:val="32"/>
          <w:lang w:val="en-US" w:eastAsia="zh-CN"/>
        </w:rPr>
        <w:t>工业</w:t>
      </w:r>
      <w:r>
        <w:rPr>
          <w:rFonts w:hint="default" w:ascii="仿宋_GB2312" w:hAnsi="仿宋_GB2312" w:eastAsia="仿宋_GB2312" w:cs="仿宋_GB2312"/>
          <w:i w:val="0"/>
          <w:caps w:val="0"/>
          <w:color w:val="070707"/>
          <w:spacing w:val="0"/>
          <w:sz w:val="32"/>
          <w:szCs w:val="32"/>
          <w:lang w:val="en-US" w:eastAsia="zh-CN"/>
        </w:rPr>
        <w:t>信息等支出、住房保障支出</w:t>
      </w:r>
      <w:r>
        <w:rPr>
          <w:rFonts w:hint="eastAsia" w:ascii="仿宋_GB2312" w:hAnsi="仿宋_GB2312" w:eastAsia="仿宋_GB2312" w:cs="仿宋_GB2312"/>
          <w:i w:val="0"/>
          <w:caps w:val="0"/>
          <w:color w:val="070707"/>
          <w:spacing w:val="0"/>
          <w:sz w:val="32"/>
          <w:szCs w:val="32"/>
          <w:lang w:val="en-US" w:eastAsia="zh-CN"/>
        </w:rPr>
        <w:t>、结转下年</w:t>
      </w:r>
      <w:r>
        <w:rPr>
          <w:rFonts w:hint="default" w:ascii="仿宋_GB2312" w:hAnsi="仿宋_GB2312" w:eastAsia="仿宋_GB2312" w:cs="仿宋_GB2312"/>
          <w:i w:val="0"/>
          <w:caps w:val="0"/>
          <w:color w:val="070707"/>
          <w:spacing w:val="0"/>
          <w:sz w:val="32"/>
          <w:szCs w:val="32"/>
          <w:lang w:val="en-US" w:eastAsia="zh-CN"/>
        </w:rPr>
        <w:t>。</w:t>
      </w: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w:t>
      </w: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年度收支总预算</w:t>
      </w:r>
      <w:r>
        <w:rPr>
          <w:rFonts w:hint="eastAsia" w:ascii="仿宋_GB2312" w:hAnsi="仿宋_GB2312" w:eastAsia="仿宋_GB2312" w:cs="仿宋_GB2312"/>
          <w:i w:val="0"/>
          <w:caps w:val="0"/>
          <w:color w:val="070707"/>
          <w:spacing w:val="0"/>
          <w:sz w:val="32"/>
          <w:szCs w:val="32"/>
          <w:lang w:val="en-US" w:eastAsia="zh-CN"/>
        </w:rPr>
        <w:t>2,687.86</w:t>
      </w:r>
      <w:r>
        <w:rPr>
          <w:rFonts w:hint="default" w:ascii="仿宋_GB2312" w:hAnsi="仿宋_GB2312" w:eastAsia="仿宋_GB2312" w:cs="仿宋_GB2312"/>
          <w:i w:val="0"/>
          <w:caps w:val="0"/>
          <w:color w:val="070707"/>
          <w:spacing w:val="0"/>
          <w:sz w:val="32"/>
          <w:szCs w:val="32"/>
          <w:lang w:val="en-US" w:eastAsia="zh-CN"/>
        </w:rPr>
        <w:t>万元。</w:t>
      </w:r>
    </w:p>
    <w:p w14:paraId="0361CB9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eastAsia="zh-CN"/>
        </w:rPr>
      </w:pPr>
      <w:r>
        <w:rPr>
          <w:rFonts w:hint="eastAsia" w:ascii="仿宋_GB2312" w:hAnsi="仿宋_GB2312" w:eastAsia="仿宋_GB2312" w:cs="仿宋_GB2312"/>
          <w:b/>
          <w:bCs/>
          <w:i w:val="0"/>
          <w:caps w:val="0"/>
          <w:color w:val="070707"/>
          <w:spacing w:val="0"/>
          <w:sz w:val="32"/>
          <w:szCs w:val="32"/>
          <w:lang w:eastAsia="zh-CN"/>
        </w:rPr>
        <w:t>二、关于</w:t>
      </w:r>
      <w:r>
        <w:rPr>
          <w:rFonts w:hint="eastAsia" w:ascii="仿宋_GB2312" w:hAnsi="仿宋_GB2312" w:eastAsia="仿宋_GB2312" w:cs="仿宋_GB2312"/>
          <w:b/>
          <w:bCs/>
          <w:i w:val="0"/>
          <w:caps w:val="0"/>
          <w:color w:val="070707"/>
          <w:spacing w:val="0"/>
          <w:sz w:val="32"/>
          <w:szCs w:val="32"/>
          <w:lang w:val="en-US" w:eastAsia="zh-CN"/>
        </w:rPr>
        <w:t>重庆市通信管理局</w:t>
      </w:r>
      <w:r>
        <w:rPr>
          <w:rFonts w:hint="eastAsia" w:ascii="仿宋_GB2312" w:hAnsi="仿宋_GB2312" w:eastAsia="仿宋_GB2312" w:cs="仿宋_GB2312"/>
          <w:b/>
          <w:bCs/>
          <w:i w:val="0"/>
          <w:caps w:val="0"/>
          <w:color w:val="070707"/>
          <w:spacing w:val="0"/>
          <w:sz w:val="32"/>
          <w:szCs w:val="32"/>
          <w:lang w:eastAsia="zh-CN"/>
        </w:rPr>
        <w:t>202</w:t>
      </w:r>
      <w:r>
        <w:rPr>
          <w:rFonts w:hint="eastAsia" w:ascii="仿宋_GB2312" w:hAnsi="仿宋_GB2312" w:eastAsia="仿宋_GB2312" w:cs="仿宋_GB2312"/>
          <w:b/>
          <w:bCs/>
          <w:i w:val="0"/>
          <w:caps w:val="0"/>
          <w:color w:val="070707"/>
          <w:spacing w:val="0"/>
          <w:sz w:val="32"/>
          <w:szCs w:val="32"/>
          <w:lang w:val="en-US" w:eastAsia="zh-CN"/>
        </w:rPr>
        <w:t>4</w:t>
      </w:r>
      <w:r>
        <w:rPr>
          <w:rFonts w:hint="eastAsia" w:ascii="仿宋_GB2312" w:hAnsi="仿宋_GB2312" w:eastAsia="仿宋_GB2312" w:cs="仿宋_GB2312"/>
          <w:b/>
          <w:bCs/>
          <w:i w:val="0"/>
          <w:caps w:val="0"/>
          <w:color w:val="070707"/>
          <w:spacing w:val="0"/>
          <w:sz w:val="32"/>
          <w:szCs w:val="32"/>
          <w:lang w:eastAsia="zh-CN"/>
        </w:rPr>
        <w:t>年收入总表的说明</w:t>
      </w:r>
    </w:p>
    <w:p w14:paraId="126FF03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w:t>
      </w: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年度收入预算</w:t>
      </w:r>
      <w:r>
        <w:rPr>
          <w:rFonts w:hint="eastAsia" w:ascii="仿宋_GB2312" w:hAnsi="仿宋_GB2312" w:eastAsia="仿宋_GB2312" w:cs="仿宋_GB2312"/>
          <w:i w:val="0"/>
          <w:caps w:val="0"/>
          <w:color w:val="070707"/>
          <w:spacing w:val="0"/>
          <w:sz w:val="32"/>
          <w:szCs w:val="32"/>
          <w:lang w:val="en-US" w:eastAsia="zh-CN"/>
        </w:rPr>
        <w:t>2,687.86</w:t>
      </w:r>
      <w:r>
        <w:rPr>
          <w:rFonts w:hint="default" w:ascii="仿宋_GB2312" w:hAnsi="仿宋_GB2312" w:eastAsia="仿宋_GB2312" w:cs="仿宋_GB2312"/>
          <w:i w:val="0"/>
          <w:caps w:val="0"/>
          <w:color w:val="070707"/>
          <w:spacing w:val="0"/>
          <w:sz w:val="32"/>
          <w:szCs w:val="32"/>
          <w:lang w:val="en-US" w:eastAsia="zh-CN"/>
        </w:rPr>
        <w:t>万元，其中：一般公共预算拨款收入</w:t>
      </w:r>
      <w:r>
        <w:rPr>
          <w:rFonts w:hint="eastAsia" w:ascii="仿宋_GB2312" w:hAnsi="仿宋_GB2312" w:eastAsia="仿宋_GB2312" w:cs="仿宋_GB2312"/>
          <w:i w:val="0"/>
          <w:caps w:val="0"/>
          <w:color w:val="070707"/>
          <w:spacing w:val="0"/>
          <w:sz w:val="32"/>
          <w:szCs w:val="32"/>
          <w:lang w:val="en-US" w:eastAsia="zh-CN"/>
        </w:rPr>
        <w:t>1,133.61</w:t>
      </w:r>
      <w:r>
        <w:rPr>
          <w:rFonts w:hint="default" w:ascii="仿宋_GB2312" w:hAnsi="仿宋_GB2312" w:eastAsia="仿宋_GB2312" w:cs="仿宋_GB2312"/>
          <w:i w:val="0"/>
          <w:caps w:val="0"/>
          <w:color w:val="070707"/>
          <w:spacing w:val="0"/>
          <w:sz w:val="32"/>
          <w:szCs w:val="32"/>
          <w:lang w:val="en-US" w:eastAsia="zh-CN"/>
        </w:rPr>
        <w:t>万元，占</w:t>
      </w:r>
      <w:r>
        <w:rPr>
          <w:rFonts w:hint="eastAsia" w:ascii="仿宋_GB2312" w:hAnsi="仿宋_GB2312" w:eastAsia="仿宋_GB2312" w:cs="仿宋_GB2312"/>
          <w:i w:val="0"/>
          <w:caps w:val="0"/>
          <w:color w:val="070707"/>
          <w:spacing w:val="0"/>
          <w:sz w:val="32"/>
          <w:szCs w:val="32"/>
          <w:lang w:val="en-US" w:eastAsia="zh-CN"/>
        </w:rPr>
        <w:t>42.18</w:t>
      </w:r>
      <w:r>
        <w:rPr>
          <w:rFonts w:hint="default" w:ascii="仿宋_GB2312" w:hAnsi="仿宋_GB2312" w:eastAsia="仿宋_GB2312" w:cs="仿宋_GB2312"/>
          <w:i w:val="0"/>
          <w:caps w:val="0"/>
          <w:color w:val="070707"/>
          <w:spacing w:val="0"/>
          <w:sz w:val="32"/>
          <w:szCs w:val="32"/>
          <w:lang w:val="en-US" w:eastAsia="zh-CN"/>
        </w:rPr>
        <w:t>%；事业单位经营收入</w:t>
      </w:r>
      <w:r>
        <w:rPr>
          <w:rFonts w:hint="eastAsia" w:ascii="仿宋_GB2312" w:hAnsi="仿宋_GB2312" w:eastAsia="仿宋_GB2312" w:cs="仿宋_GB2312"/>
          <w:i w:val="0"/>
          <w:caps w:val="0"/>
          <w:color w:val="070707"/>
          <w:spacing w:val="0"/>
          <w:sz w:val="32"/>
          <w:szCs w:val="32"/>
          <w:lang w:val="en-US" w:eastAsia="zh-CN"/>
        </w:rPr>
        <w:t>311.00</w:t>
      </w:r>
      <w:r>
        <w:rPr>
          <w:rFonts w:hint="default" w:ascii="仿宋_GB2312" w:hAnsi="仿宋_GB2312" w:eastAsia="仿宋_GB2312" w:cs="仿宋_GB2312"/>
          <w:i w:val="0"/>
          <w:caps w:val="0"/>
          <w:color w:val="070707"/>
          <w:spacing w:val="0"/>
          <w:sz w:val="32"/>
          <w:szCs w:val="32"/>
          <w:lang w:val="en-US" w:eastAsia="zh-CN"/>
        </w:rPr>
        <w:t>万元，占</w:t>
      </w:r>
      <w:r>
        <w:rPr>
          <w:rFonts w:hint="eastAsia" w:ascii="仿宋_GB2312" w:hAnsi="仿宋_GB2312" w:eastAsia="仿宋_GB2312" w:cs="仿宋_GB2312"/>
          <w:i w:val="0"/>
          <w:caps w:val="0"/>
          <w:color w:val="070707"/>
          <w:spacing w:val="0"/>
          <w:sz w:val="32"/>
          <w:szCs w:val="32"/>
          <w:lang w:val="en-US" w:eastAsia="zh-CN"/>
        </w:rPr>
        <w:t>11.57</w:t>
      </w:r>
      <w:r>
        <w:rPr>
          <w:rFonts w:hint="default" w:ascii="仿宋_GB2312" w:hAnsi="仿宋_GB2312" w:eastAsia="仿宋_GB2312" w:cs="仿宋_GB2312"/>
          <w:i w:val="0"/>
          <w:caps w:val="0"/>
          <w:color w:val="070707"/>
          <w:spacing w:val="0"/>
          <w:sz w:val="32"/>
          <w:szCs w:val="32"/>
          <w:lang w:val="en-US" w:eastAsia="zh-CN"/>
        </w:rPr>
        <w:t>%；其他收入</w:t>
      </w:r>
      <w:r>
        <w:rPr>
          <w:rFonts w:hint="eastAsia" w:ascii="仿宋_GB2312" w:hAnsi="仿宋_GB2312" w:eastAsia="仿宋_GB2312" w:cs="仿宋_GB2312"/>
          <w:i w:val="0"/>
          <w:caps w:val="0"/>
          <w:color w:val="070707"/>
          <w:spacing w:val="0"/>
          <w:sz w:val="32"/>
          <w:szCs w:val="32"/>
          <w:lang w:val="en-US" w:eastAsia="zh-CN"/>
        </w:rPr>
        <w:t>268.92</w:t>
      </w:r>
      <w:r>
        <w:rPr>
          <w:rFonts w:hint="default" w:ascii="仿宋_GB2312" w:hAnsi="仿宋_GB2312" w:eastAsia="仿宋_GB2312" w:cs="仿宋_GB2312"/>
          <w:i w:val="0"/>
          <w:caps w:val="0"/>
          <w:color w:val="070707"/>
          <w:spacing w:val="0"/>
          <w:sz w:val="32"/>
          <w:szCs w:val="32"/>
          <w:lang w:val="en-US" w:eastAsia="zh-CN"/>
        </w:rPr>
        <w:t>万元，占</w:t>
      </w:r>
      <w:r>
        <w:rPr>
          <w:rFonts w:hint="eastAsia" w:ascii="仿宋_GB2312" w:hAnsi="仿宋_GB2312" w:eastAsia="仿宋_GB2312" w:cs="仿宋_GB2312"/>
          <w:i w:val="0"/>
          <w:caps w:val="0"/>
          <w:color w:val="070707"/>
          <w:spacing w:val="0"/>
          <w:sz w:val="32"/>
          <w:szCs w:val="32"/>
          <w:lang w:val="en-US" w:eastAsia="zh-CN"/>
        </w:rPr>
        <w:t>10.00</w:t>
      </w:r>
      <w:r>
        <w:rPr>
          <w:rFonts w:hint="default" w:ascii="仿宋_GB2312" w:hAnsi="仿宋_GB2312" w:eastAsia="仿宋_GB2312" w:cs="仿宋_GB2312"/>
          <w:i w:val="0"/>
          <w:caps w:val="0"/>
          <w:color w:val="070707"/>
          <w:spacing w:val="0"/>
          <w:sz w:val="32"/>
          <w:szCs w:val="32"/>
          <w:lang w:val="en-US" w:eastAsia="zh-CN"/>
        </w:rPr>
        <w:t>%；上年结转</w:t>
      </w:r>
      <w:r>
        <w:rPr>
          <w:rFonts w:hint="eastAsia" w:ascii="仿宋_GB2312" w:hAnsi="仿宋_GB2312" w:eastAsia="仿宋_GB2312" w:cs="仿宋_GB2312"/>
          <w:i w:val="0"/>
          <w:caps w:val="0"/>
          <w:color w:val="070707"/>
          <w:spacing w:val="0"/>
          <w:sz w:val="32"/>
          <w:szCs w:val="32"/>
          <w:lang w:val="en-US" w:eastAsia="zh-CN"/>
        </w:rPr>
        <w:t>974.33</w:t>
      </w:r>
      <w:r>
        <w:rPr>
          <w:rFonts w:hint="default" w:ascii="仿宋_GB2312" w:hAnsi="仿宋_GB2312" w:eastAsia="仿宋_GB2312" w:cs="仿宋_GB2312"/>
          <w:i w:val="0"/>
          <w:caps w:val="0"/>
          <w:color w:val="070707"/>
          <w:spacing w:val="0"/>
          <w:sz w:val="32"/>
          <w:szCs w:val="32"/>
          <w:lang w:val="en-US" w:eastAsia="zh-CN"/>
        </w:rPr>
        <w:t>万元，占</w:t>
      </w:r>
      <w:r>
        <w:rPr>
          <w:rFonts w:hint="eastAsia" w:ascii="仿宋_GB2312" w:hAnsi="仿宋_GB2312" w:eastAsia="仿宋_GB2312" w:cs="仿宋_GB2312"/>
          <w:i w:val="0"/>
          <w:caps w:val="0"/>
          <w:color w:val="070707"/>
          <w:spacing w:val="0"/>
          <w:sz w:val="32"/>
          <w:szCs w:val="32"/>
          <w:lang w:val="en-US" w:eastAsia="zh-CN"/>
        </w:rPr>
        <w:t>36.25</w:t>
      </w:r>
      <w:r>
        <w:rPr>
          <w:rFonts w:hint="default" w:ascii="仿宋_GB2312" w:hAnsi="仿宋_GB2312" w:eastAsia="仿宋_GB2312" w:cs="仿宋_GB2312"/>
          <w:i w:val="0"/>
          <w:caps w:val="0"/>
          <w:color w:val="070707"/>
          <w:spacing w:val="0"/>
          <w:sz w:val="32"/>
          <w:szCs w:val="32"/>
          <w:lang w:val="en-US" w:eastAsia="zh-CN"/>
        </w:rPr>
        <w:t>%</w:t>
      </w:r>
      <w:r>
        <w:rPr>
          <w:rFonts w:hint="eastAsia" w:ascii="仿宋_GB2312" w:hAnsi="仿宋_GB2312" w:eastAsia="仿宋_GB2312" w:cs="仿宋_GB2312"/>
          <w:i w:val="0"/>
          <w:caps w:val="0"/>
          <w:color w:val="070707"/>
          <w:spacing w:val="0"/>
          <w:sz w:val="32"/>
          <w:szCs w:val="32"/>
          <w:lang w:val="en-US" w:eastAsia="zh-CN"/>
        </w:rPr>
        <w:t>。</w:t>
      </w:r>
    </w:p>
    <w:p w14:paraId="2E1CB103">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eastAsia="zh-CN"/>
        </w:rPr>
      </w:pPr>
      <w:r>
        <w:rPr>
          <w:rFonts w:hint="eastAsia" w:ascii="仿宋_GB2312" w:hAnsi="仿宋_GB2312" w:eastAsia="仿宋_GB2312" w:cs="仿宋_GB2312"/>
          <w:b/>
          <w:bCs/>
          <w:i w:val="0"/>
          <w:caps w:val="0"/>
          <w:color w:val="070707"/>
          <w:spacing w:val="0"/>
          <w:sz w:val="32"/>
          <w:szCs w:val="32"/>
          <w:lang w:eastAsia="zh-CN"/>
        </w:rPr>
        <w:t>三、关于</w:t>
      </w:r>
      <w:r>
        <w:rPr>
          <w:rFonts w:hint="eastAsia" w:ascii="仿宋_GB2312" w:hAnsi="仿宋_GB2312" w:eastAsia="仿宋_GB2312" w:cs="仿宋_GB2312"/>
          <w:b/>
          <w:bCs/>
          <w:i w:val="0"/>
          <w:caps w:val="0"/>
          <w:color w:val="070707"/>
          <w:spacing w:val="0"/>
          <w:sz w:val="32"/>
          <w:szCs w:val="32"/>
          <w:lang w:val="en-US" w:eastAsia="zh-CN"/>
        </w:rPr>
        <w:t>重庆市通信管理局</w:t>
      </w:r>
      <w:r>
        <w:rPr>
          <w:rFonts w:hint="eastAsia" w:ascii="仿宋_GB2312" w:hAnsi="仿宋_GB2312" w:eastAsia="仿宋_GB2312" w:cs="仿宋_GB2312"/>
          <w:b/>
          <w:bCs/>
          <w:i w:val="0"/>
          <w:caps w:val="0"/>
          <w:color w:val="070707"/>
          <w:spacing w:val="0"/>
          <w:sz w:val="32"/>
          <w:szCs w:val="32"/>
          <w:lang w:eastAsia="zh-CN"/>
        </w:rPr>
        <w:t>202</w:t>
      </w:r>
      <w:r>
        <w:rPr>
          <w:rFonts w:hint="eastAsia" w:ascii="仿宋_GB2312" w:hAnsi="仿宋_GB2312" w:eastAsia="仿宋_GB2312" w:cs="仿宋_GB2312"/>
          <w:b/>
          <w:bCs/>
          <w:i w:val="0"/>
          <w:caps w:val="0"/>
          <w:color w:val="070707"/>
          <w:spacing w:val="0"/>
          <w:sz w:val="32"/>
          <w:szCs w:val="32"/>
          <w:lang w:val="en-US" w:eastAsia="zh-CN"/>
        </w:rPr>
        <w:t>4</w:t>
      </w:r>
      <w:r>
        <w:rPr>
          <w:rFonts w:hint="eastAsia" w:ascii="仿宋_GB2312" w:hAnsi="仿宋_GB2312" w:eastAsia="仿宋_GB2312" w:cs="仿宋_GB2312"/>
          <w:b/>
          <w:bCs/>
          <w:i w:val="0"/>
          <w:caps w:val="0"/>
          <w:color w:val="070707"/>
          <w:spacing w:val="0"/>
          <w:sz w:val="32"/>
          <w:szCs w:val="32"/>
          <w:lang w:eastAsia="zh-CN"/>
        </w:rPr>
        <w:t>年支出总表的说明</w:t>
      </w:r>
    </w:p>
    <w:p w14:paraId="3A19B7CB">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rPr>
          <w:rFonts w:hint="default"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highlight w:val="none"/>
          <w:lang w:val="en-US" w:eastAsia="zh-CN"/>
        </w:rPr>
        <w:t>重庆市</w:t>
      </w:r>
      <w:r>
        <w:rPr>
          <w:rFonts w:hint="default" w:ascii="仿宋_GB2312" w:hAnsi="仿宋_GB2312" w:eastAsia="仿宋_GB2312" w:cs="仿宋_GB2312"/>
          <w:i w:val="0"/>
          <w:caps w:val="0"/>
          <w:color w:val="070707"/>
          <w:spacing w:val="0"/>
          <w:sz w:val="32"/>
          <w:szCs w:val="32"/>
          <w:highlight w:val="none"/>
          <w:lang w:val="en-US" w:eastAsia="zh-CN"/>
        </w:rPr>
        <w:t>通信管理局</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年度支出预算</w:t>
      </w:r>
      <w:r>
        <w:rPr>
          <w:rFonts w:hint="eastAsia" w:ascii="仿宋_GB2312" w:hAnsi="仿宋_GB2312" w:eastAsia="仿宋_GB2312" w:cs="仿宋_GB2312"/>
          <w:i w:val="0"/>
          <w:caps w:val="0"/>
          <w:color w:val="070707"/>
          <w:spacing w:val="0"/>
          <w:sz w:val="32"/>
          <w:szCs w:val="32"/>
          <w:highlight w:val="none"/>
          <w:lang w:val="en-US" w:eastAsia="zh-CN"/>
        </w:rPr>
        <w:t>2,687.12</w:t>
      </w:r>
      <w:r>
        <w:rPr>
          <w:rFonts w:hint="default" w:ascii="仿宋_GB2312" w:hAnsi="仿宋_GB2312" w:eastAsia="仿宋_GB2312" w:cs="仿宋_GB2312"/>
          <w:i w:val="0"/>
          <w:caps w:val="0"/>
          <w:color w:val="070707"/>
          <w:spacing w:val="0"/>
          <w:sz w:val="32"/>
          <w:szCs w:val="32"/>
          <w:highlight w:val="none"/>
          <w:lang w:val="en-US" w:eastAsia="zh-CN"/>
        </w:rPr>
        <w:t>万元，其中：基本支出</w:t>
      </w:r>
      <w:r>
        <w:rPr>
          <w:rFonts w:hint="eastAsia" w:ascii="仿宋_GB2312" w:hAnsi="仿宋_GB2312" w:eastAsia="仿宋_GB2312" w:cs="仿宋_GB2312"/>
          <w:i w:val="0"/>
          <w:caps w:val="0"/>
          <w:color w:val="070707"/>
          <w:spacing w:val="0"/>
          <w:sz w:val="32"/>
          <w:szCs w:val="32"/>
          <w:highlight w:val="none"/>
          <w:lang w:val="en-US" w:eastAsia="zh-CN"/>
        </w:rPr>
        <w:t>551.03</w:t>
      </w:r>
      <w:r>
        <w:rPr>
          <w:rFonts w:hint="default" w:ascii="仿宋_GB2312" w:hAnsi="仿宋_GB2312" w:eastAsia="仿宋_GB2312" w:cs="仿宋_GB2312"/>
          <w:i w:val="0"/>
          <w:caps w:val="0"/>
          <w:color w:val="070707"/>
          <w:spacing w:val="0"/>
          <w:sz w:val="32"/>
          <w:szCs w:val="32"/>
          <w:highlight w:val="none"/>
          <w:lang w:val="en-US" w:eastAsia="zh-CN"/>
        </w:rPr>
        <w:t>万元，占</w:t>
      </w:r>
      <w:r>
        <w:rPr>
          <w:rFonts w:hint="eastAsia" w:ascii="仿宋_GB2312" w:hAnsi="仿宋_GB2312" w:eastAsia="仿宋_GB2312" w:cs="仿宋_GB2312"/>
          <w:i w:val="0"/>
          <w:caps w:val="0"/>
          <w:color w:val="070707"/>
          <w:spacing w:val="0"/>
          <w:sz w:val="32"/>
          <w:szCs w:val="32"/>
          <w:highlight w:val="none"/>
          <w:lang w:val="en-US" w:eastAsia="zh-CN"/>
        </w:rPr>
        <w:t>20.50</w:t>
      </w:r>
      <w:r>
        <w:rPr>
          <w:rFonts w:hint="default" w:ascii="仿宋_GB2312" w:hAnsi="仿宋_GB2312" w:eastAsia="仿宋_GB2312" w:cs="仿宋_GB2312"/>
          <w:i w:val="0"/>
          <w:caps w:val="0"/>
          <w:color w:val="070707"/>
          <w:spacing w:val="0"/>
          <w:sz w:val="32"/>
          <w:szCs w:val="32"/>
          <w:highlight w:val="none"/>
          <w:lang w:val="en-US" w:eastAsia="zh-CN"/>
        </w:rPr>
        <w:t>%；项目支出</w:t>
      </w:r>
      <w:r>
        <w:rPr>
          <w:rFonts w:hint="eastAsia" w:ascii="仿宋_GB2312" w:hAnsi="仿宋_GB2312" w:eastAsia="仿宋_GB2312" w:cs="仿宋_GB2312"/>
          <w:i w:val="0"/>
          <w:caps w:val="0"/>
          <w:color w:val="070707"/>
          <w:spacing w:val="0"/>
          <w:sz w:val="32"/>
          <w:szCs w:val="32"/>
          <w:highlight w:val="none"/>
          <w:lang w:val="en-US" w:eastAsia="zh-CN"/>
        </w:rPr>
        <w:t>1,795.19</w:t>
      </w:r>
      <w:r>
        <w:rPr>
          <w:rFonts w:hint="default" w:ascii="仿宋_GB2312" w:hAnsi="仿宋_GB2312" w:eastAsia="仿宋_GB2312" w:cs="仿宋_GB2312"/>
          <w:i w:val="0"/>
          <w:caps w:val="0"/>
          <w:color w:val="070707"/>
          <w:spacing w:val="0"/>
          <w:sz w:val="32"/>
          <w:szCs w:val="32"/>
          <w:highlight w:val="none"/>
          <w:lang w:val="en-US" w:eastAsia="zh-CN"/>
        </w:rPr>
        <w:t>万元，占</w:t>
      </w:r>
      <w:r>
        <w:rPr>
          <w:rFonts w:hint="eastAsia" w:ascii="仿宋_GB2312" w:hAnsi="仿宋_GB2312" w:eastAsia="仿宋_GB2312" w:cs="仿宋_GB2312"/>
          <w:i w:val="0"/>
          <w:caps w:val="0"/>
          <w:color w:val="070707"/>
          <w:spacing w:val="0"/>
          <w:sz w:val="32"/>
          <w:szCs w:val="32"/>
          <w:highlight w:val="none"/>
          <w:lang w:val="en-US" w:eastAsia="zh-CN"/>
        </w:rPr>
        <w:t>66.81</w:t>
      </w:r>
      <w:r>
        <w:rPr>
          <w:rFonts w:hint="default" w:ascii="仿宋_GB2312" w:hAnsi="仿宋_GB2312" w:eastAsia="仿宋_GB2312" w:cs="仿宋_GB2312"/>
          <w:i w:val="0"/>
          <w:caps w:val="0"/>
          <w:color w:val="070707"/>
          <w:spacing w:val="0"/>
          <w:sz w:val="32"/>
          <w:szCs w:val="32"/>
          <w:highlight w:val="none"/>
          <w:lang w:val="en-US" w:eastAsia="zh-CN"/>
        </w:rPr>
        <w:t>%；事业单位经营支出</w:t>
      </w:r>
      <w:r>
        <w:rPr>
          <w:rFonts w:hint="eastAsia" w:ascii="仿宋_GB2312" w:hAnsi="仿宋_GB2312" w:eastAsia="仿宋_GB2312" w:cs="仿宋_GB2312"/>
          <w:i w:val="0"/>
          <w:caps w:val="0"/>
          <w:color w:val="070707"/>
          <w:spacing w:val="0"/>
          <w:sz w:val="32"/>
          <w:szCs w:val="32"/>
          <w:highlight w:val="none"/>
          <w:lang w:val="en-US" w:eastAsia="zh-CN"/>
        </w:rPr>
        <w:t>340.90</w:t>
      </w:r>
      <w:r>
        <w:rPr>
          <w:rFonts w:hint="default" w:ascii="仿宋_GB2312" w:hAnsi="仿宋_GB2312" w:eastAsia="仿宋_GB2312" w:cs="仿宋_GB2312"/>
          <w:i w:val="0"/>
          <w:caps w:val="0"/>
          <w:color w:val="070707"/>
          <w:spacing w:val="0"/>
          <w:sz w:val="32"/>
          <w:szCs w:val="32"/>
          <w:highlight w:val="none"/>
          <w:lang w:val="en-US" w:eastAsia="zh-CN"/>
        </w:rPr>
        <w:t>万元，占</w:t>
      </w:r>
      <w:r>
        <w:rPr>
          <w:rFonts w:hint="eastAsia" w:ascii="仿宋_GB2312" w:hAnsi="仿宋_GB2312" w:eastAsia="仿宋_GB2312" w:cs="仿宋_GB2312"/>
          <w:i w:val="0"/>
          <w:caps w:val="0"/>
          <w:color w:val="070707"/>
          <w:spacing w:val="0"/>
          <w:sz w:val="32"/>
          <w:szCs w:val="32"/>
          <w:highlight w:val="none"/>
          <w:lang w:val="en-US" w:eastAsia="zh-CN"/>
        </w:rPr>
        <w:t>12.69</w:t>
      </w:r>
      <w:r>
        <w:rPr>
          <w:rFonts w:hint="default" w:ascii="仿宋_GB2312" w:hAnsi="仿宋_GB2312" w:eastAsia="仿宋_GB2312" w:cs="仿宋_GB2312"/>
          <w:i w:val="0"/>
          <w:caps w:val="0"/>
          <w:color w:val="070707"/>
          <w:spacing w:val="0"/>
          <w:sz w:val="32"/>
          <w:szCs w:val="32"/>
          <w:highlight w:val="none"/>
          <w:lang w:val="en-US" w:eastAsia="zh-CN"/>
        </w:rPr>
        <w:t>%</w:t>
      </w:r>
      <w:r>
        <w:rPr>
          <w:rFonts w:hint="eastAsia" w:ascii="仿宋_GB2312" w:hAnsi="仿宋_GB2312" w:eastAsia="仿宋_GB2312" w:cs="仿宋_GB2312"/>
          <w:i w:val="0"/>
          <w:caps w:val="0"/>
          <w:color w:val="070707"/>
          <w:spacing w:val="0"/>
          <w:sz w:val="32"/>
          <w:szCs w:val="32"/>
          <w:highlight w:val="none"/>
          <w:lang w:val="en-US" w:eastAsia="zh-CN"/>
        </w:rPr>
        <w:t>。</w:t>
      </w:r>
    </w:p>
    <w:p w14:paraId="3A264027">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eastAsia="zh-CN"/>
        </w:rPr>
      </w:pPr>
      <w:r>
        <w:rPr>
          <w:rFonts w:hint="eastAsia" w:ascii="仿宋_GB2312" w:hAnsi="仿宋_GB2312" w:eastAsia="仿宋_GB2312" w:cs="仿宋_GB2312"/>
          <w:b/>
          <w:bCs/>
          <w:i w:val="0"/>
          <w:caps w:val="0"/>
          <w:color w:val="070707"/>
          <w:spacing w:val="0"/>
          <w:sz w:val="32"/>
          <w:szCs w:val="32"/>
          <w:lang w:eastAsia="zh-CN"/>
        </w:rPr>
        <w:t>四、关于</w:t>
      </w:r>
      <w:r>
        <w:rPr>
          <w:rFonts w:hint="eastAsia" w:ascii="仿宋_GB2312" w:hAnsi="仿宋_GB2312" w:eastAsia="仿宋_GB2312" w:cs="仿宋_GB2312"/>
          <w:b/>
          <w:bCs/>
          <w:i w:val="0"/>
          <w:caps w:val="0"/>
          <w:color w:val="070707"/>
          <w:spacing w:val="0"/>
          <w:sz w:val="32"/>
          <w:szCs w:val="32"/>
          <w:lang w:val="en-US" w:eastAsia="zh-CN"/>
        </w:rPr>
        <w:t>重庆市通信管理局</w:t>
      </w:r>
      <w:r>
        <w:rPr>
          <w:rFonts w:hint="eastAsia" w:ascii="仿宋_GB2312" w:hAnsi="仿宋_GB2312" w:eastAsia="仿宋_GB2312" w:cs="仿宋_GB2312"/>
          <w:b/>
          <w:bCs/>
          <w:i w:val="0"/>
          <w:caps w:val="0"/>
          <w:color w:val="070707"/>
          <w:spacing w:val="0"/>
          <w:sz w:val="32"/>
          <w:szCs w:val="32"/>
          <w:lang w:eastAsia="zh-CN"/>
        </w:rPr>
        <w:t>202</w:t>
      </w:r>
      <w:r>
        <w:rPr>
          <w:rFonts w:hint="eastAsia" w:ascii="仿宋_GB2312" w:hAnsi="仿宋_GB2312" w:eastAsia="仿宋_GB2312" w:cs="仿宋_GB2312"/>
          <w:b/>
          <w:bCs/>
          <w:i w:val="0"/>
          <w:caps w:val="0"/>
          <w:color w:val="070707"/>
          <w:spacing w:val="0"/>
          <w:sz w:val="32"/>
          <w:szCs w:val="32"/>
          <w:lang w:val="en-US" w:eastAsia="zh-CN"/>
        </w:rPr>
        <w:t>4</w:t>
      </w:r>
      <w:r>
        <w:rPr>
          <w:rFonts w:hint="eastAsia" w:ascii="仿宋_GB2312" w:hAnsi="仿宋_GB2312" w:eastAsia="仿宋_GB2312" w:cs="仿宋_GB2312"/>
          <w:b/>
          <w:bCs/>
          <w:i w:val="0"/>
          <w:caps w:val="0"/>
          <w:color w:val="070707"/>
          <w:spacing w:val="0"/>
          <w:sz w:val="32"/>
          <w:szCs w:val="32"/>
          <w:lang w:eastAsia="zh-CN"/>
        </w:rPr>
        <w:t>年财政拨款收支总表的说明</w:t>
      </w:r>
    </w:p>
    <w:p w14:paraId="2F29302E">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w:t>
      </w: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年度财政拨款收支总预算</w:t>
      </w:r>
      <w:r>
        <w:rPr>
          <w:rFonts w:hint="eastAsia" w:ascii="仿宋_GB2312" w:hAnsi="仿宋_GB2312" w:eastAsia="仿宋_GB2312" w:cs="仿宋_GB2312"/>
          <w:i w:val="0"/>
          <w:caps w:val="0"/>
          <w:color w:val="070707"/>
          <w:spacing w:val="0"/>
          <w:sz w:val="32"/>
          <w:szCs w:val="32"/>
          <w:lang w:val="en-US" w:eastAsia="zh-CN"/>
        </w:rPr>
        <w:t>1,184.09</w:t>
      </w:r>
      <w:r>
        <w:rPr>
          <w:rFonts w:hint="default" w:ascii="仿宋_GB2312" w:hAnsi="仿宋_GB2312" w:eastAsia="仿宋_GB2312" w:cs="仿宋_GB2312"/>
          <w:i w:val="0"/>
          <w:caps w:val="0"/>
          <w:color w:val="070707"/>
          <w:spacing w:val="0"/>
          <w:sz w:val="32"/>
          <w:szCs w:val="32"/>
          <w:lang w:val="en-US" w:eastAsia="zh-CN"/>
        </w:rPr>
        <w:t>万元。收入全部为一般公共预算拨款（无政府性基金</w:t>
      </w:r>
      <w:r>
        <w:rPr>
          <w:rFonts w:hint="eastAsia" w:ascii="仿宋_GB2312" w:hAnsi="仿宋_GB2312" w:eastAsia="仿宋_GB2312" w:cs="仿宋_GB2312"/>
          <w:i w:val="0"/>
          <w:caps w:val="0"/>
          <w:color w:val="070707"/>
          <w:spacing w:val="0"/>
          <w:sz w:val="32"/>
          <w:szCs w:val="32"/>
          <w:lang w:val="en-US" w:eastAsia="zh-CN"/>
        </w:rPr>
        <w:t>和</w:t>
      </w:r>
      <w:r>
        <w:rPr>
          <w:rFonts w:hint="default" w:ascii="仿宋_GB2312" w:hAnsi="仿宋_GB2312" w:eastAsia="仿宋_GB2312" w:cs="仿宋_GB2312"/>
          <w:i w:val="0"/>
          <w:caps w:val="0"/>
          <w:color w:val="070707"/>
          <w:spacing w:val="0"/>
          <w:sz w:val="32"/>
          <w:szCs w:val="32"/>
          <w:lang w:val="en-US" w:eastAsia="zh-CN"/>
        </w:rPr>
        <w:t>国有资本经营预算拨款），包括：一般公共预算拨款</w:t>
      </w:r>
      <w:r>
        <w:rPr>
          <w:rFonts w:hint="eastAsia" w:ascii="仿宋_GB2312" w:hAnsi="仿宋_GB2312" w:eastAsia="仿宋_GB2312" w:cs="仿宋_GB2312"/>
          <w:i w:val="0"/>
          <w:caps w:val="0"/>
          <w:color w:val="070707"/>
          <w:spacing w:val="0"/>
          <w:sz w:val="32"/>
          <w:szCs w:val="32"/>
          <w:lang w:val="en-US" w:eastAsia="zh-CN"/>
        </w:rPr>
        <w:t>1,133.61</w:t>
      </w:r>
      <w:r>
        <w:rPr>
          <w:rFonts w:hint="default" w:ascii="仿宋_GB2312" w:hAnsi="仿宋_GB2312" w:eastAsia="仿宋_GB2312" w:cs="仿宋_GB2312"/>
          <w:i w:val="0"/>
          <w:caps w:val="0"/>
          <w:color w:val="070707"/>
          <w:spacing w:val="0"/>
          <w:sz w:val="32"/>
          <w:szCs w:val="32"/>
          <w:lang w:val="en-US" w:eastAsia="zh-CN"/>
        </w:rPr>
        <w:t>万元、上年结转</w:t>
      </w:r>
      <w:r>
        <w:rPr>
          <w:rFonts w:hint="eastAsia" w:ascii="仿宋_GB2312" w:hAnsi="仿宋_GB2312" w:eastAsia="仿宋_GB2312" w:cs="仿宋_GB2312"/>
          <w:i w:val="0"/>
          <w:caps w:val="0"/>
          <w:color w:val="070707"/>
          <w:spacing w:val="0"/>
          <w:sz w:val="32"/>
          <w:szCs w:val="32"/>
          <w:lang w:val="en-US" w:eastAsia="zh-CN"/>
        </w:rPr>
        <w:t>50.48</w:t>
      </w:r>
      <w:r>
        <w:rPr>
          <w:rFonts w:hint="default" w:ascii="仿宋_GB2312" w:hAnsi="仿宋_GB2312" w:eastAsia="仿宋_GB2312" w:cs="仿宋_GB2312"/>
          <w:i w:val="0"/>
          <w:caps w:val="0"/>
          <w:color w:val="070707"/>
          <w:spacing w:val="0"/>
          <w:sz w:val="32"/>
          <w:szCs w:val="32"/>
          <w:lang w:val="en-US" w:eastAsia="zh-CN"/>
        </w:rPr>
        <w:t>万元；支出包括：社会保障</w:t>
      </w:r>
      <w:r>
        <w:rPr>
          <w:rFonts w:hint="default" w:ascii="仿宋_GB2312" w:hAnsi="仿宋_GB2312" w:eastAsia="仿宋_GB2312" w:cs="仿宋_GB2312"/>
          <w:i w:val="0"/>
          <w:caps w:val="0"/>
          <w:color w:val="070707"/>
          <w:spacing w:val="0"/>
          <w:sz w:val="32"/>
          <w:szCs w:val="32"/>
          <w:highlight w:val="none"/>
          <w:lang w:val="en-US" w:eastAsia="zh-CN"/>
        </w:rPr>
        <w:t>和就业支出</w:t>
      </w:r>
      <w:r>
        <w:rPr>
          <w:rFonts w:hint="eastAsia" w:ascii="仿宋_GB2312" w:hAnsi="仿宋_GB2312" w:eastAsia="仿宋_GB2312" w:cs="仿宋_GB2312"/>
          <w:i w:val="0"/>
          <w:caps w:val="0"/>
          <w:color w:val="070707"/>
          <w:spacing w:val="0"/>
          <w:sz w:val="32"/>
          <w:szCs w:val="32"/>
          <w:highlight w:val="none"/>
          <w:lang w:val="en-US" w:eastAsia="zh-CN"/>
        </w:rPr>
        <w:t>99.49</w:t>
      </w:r>
      <w:r>
        <w:rPr>
          <w:rFonts w:hint="default" w:ascii="仿宋_GB2312" w:hAnsi="仿宋_GB2312" w:eastAsia="仿宋_GB2312" w:cs="仿宋_GB2312"/>
          <w:i w:val="0"/>
          <w:caps w:val="0"/>
          <w:color w:val="070707"/>
          <w:spacing w:val="0"/>
          <w:sz w:val="32"/>
          <w:szCs w:val="32"/>
          <w:highlight w:val="none"/>
          <w:lang w:val="en-US" w:eastAsia="zh-CN"/>
        </w:rPr>
        <w:t>万元、卫生健康支出</w:t>
      </w:r>
      <w:r>
        <w:rPr>
          <w:rFonts w:hint="eastAsia" w:ascii="仿宋_GB2312" w:hAnsi="仿宋_GB2312" w:eastAsia="仿宋_GB2312" w:cs="仿宋_GB2312"/>
          <w:i w:val="0"/>
          <w:caps w:val="0"/>
          <w:color w:val="070707"/>
          <w:spacing w:val="0"/>
          <w:sz w:val="32"/>
          <w:szCs w:val="32"/>
          <w:highlight w:val="none"/>
          <w:lang w:val="en-US" w:eastAsia="zh-CN"/>
        </w:rPr>
        <w:t>33.93</w:t>
      </w:r>
      <w:r>
        <w:rPr>
          <w:rFonts w:hint="default" w:ascii="仿宋_GB2312" w:hAnsi="仿宋_GB2312" w:eastAsia="仿宋_GB2312" w:cs="仿宋_GB2312"/>
          <w:i w:val="0"/>
          <w:caps w:val="0"/>
          <w:color w:val="070707"/>
          <w:spacing w:val="0"/>
          <w:sz w:val="32"/>
          <w:szCs w:val="32"/>
          <w:highlight w:val="none"/>
          <w:lang w:val="en-US" w:eastAsia="zh-CN"/>
        </w:rPr>
        <w:t>万元、资源勘探工业信息等支出</w:t>
      </w:r>
      <w:r>
        <w:rPr>
          <w:rFonts w:hint="eastAsia" w:ascii="仿宋_GB2312" w:hAnsi="仿宋_GB2312" w:eastAsia="仿宋_GB2312" w:cs="仿宋_GB2312"/>
          <w:i w:val="0"/>
          <w:caps w:val="0"/>
          <w:color w:val="070707"/>
          <w:spacing w:val="0"/>
          <w:sz w:val="32"/>
          <w:szCs w:val="32"/>
          <w:highlight w:val="none"/>
          <w:lang w:val="en-US" w:eastAsia="zh-CN"/>
        </w:rPr>
        <w:t>1,014.05</w:t>
      </w:r>
      <w:r>
        <w:rPr>
          <w:rFonts w:hint="default" w:ascii="仿宋_GB2312" w:hAnsi="仿宋_GB2312" w:eastAsia="仿宋_GB2312" w:cs="仿宋_GB2312"/>
          <w:i w:val="0"/>
          <w:caps w:val="0"/>
          <w:color w:val="070707"/>
          <w:spacing w:val="0"/>
          <w:sz w:val="32"/>
          <w:szCs w:val="32"/>
          <w:highlight w:val="none"/>
          <w:lang w:val="en-US" w:eastAsia="zh-CN"/>
        </w:rPr>
        <w:t>万元、住房保障支出</w:t>
      </w:r>
      <w:r>
        <w:rPr>
          <w:rFonts w:hint="eastAsia" w:ascii="仿宋_GB2312" w:hAnsi="仿宋_GB2312" w:eastAsia="仿宋_GB2312" w:cs="仿宋_GB2312"/>
          <w:i w:val="0"/>
          <w:caps w:val="0"/>
          <w:color w:val="070707"/>
          <w:spacing w:val="0"/>
          <w:sz w:val="32"/>
          <w:szCs w:val="32"/>
          <w:highlight w:val="none"/>
          <w:lang w:val="en-US" w:eastAsia="zh-CN"/>
        </w:rPr>
        <w:t>36.62</w:t>
      </w:r>
      <w:r>
        <w:rPr>
          <w:rFonts w:hint="default" w:ascii="仿宋_GB2312" w:hAnsi="仿宋_GB2312" w:eastAsia="仿宋_GB2312" w:cs="仿宋_GB2312"/>
          <w:i w:val="0"/>
          <w:caps w:val="0"/>
          <w:color w:val="070707"/>
          <w:spacing w:val="0"/>
          <w:sz w:val="32"/>
          <w:szCs w:val="32"/>
          <w:highlight w:val="none"/>
          <w:lang w:val="en-US" w:eastAsia="zh-CN"/>
        </w:rPr>
        <w:t>万元。</w:t>
      </w:r>
    </w:p>
    <w:p w14:paraId="2D3F3B03">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highlight w:val="none"/>
          <w:lang w:eastAsia="zh-CN"/>
        </w:rPr>
      </w:pPr>
      <w:r>
        <w:rPr>
          <w:rFonts w:hint="eastAsia" w:ascii="仿宋_GB2312" w:hAnsi="仿宋_GB2312" w:eastAsia="仿宋_GB2312" w:cs="仿宋_GB2312"/>
          <w:b/>
          <w:bCs/>
          <w:i w:val="0"/>
          <w:caps w:val="0"/>
          <w:color w:val="070707"/>
          <w:spacing w:val="0"/>
          <w:sz w:val="32"/>
          <w:szCs w:val="32"/>
          <w:highlight w:val="none"/>
          <w:lang w:eastAsia="zh-CN"/>
        </w:rPr>
        <w:t>五、关于</w:t>
      </w:r>
      <w:r>
        <w:rPr>
          <w:rFonts w:hint="eastAsia" w:ascii="仿宋_GB2312" w:hAnsi="仿宋_GB2312" w:eastAsia="仿宋_GB2312" w:cs="仿宋_GB2312"/>
          <w:b/>
          <w:bCs/>
          <w:i w:val="0"/>
          <w:caps w:val="0"/>
          <w:color w:val="070707"/>
          <w:spacing w:val="0"/>
          <w:sz w:val="32"/>
          <w:szCs w:val="32"/>
          <w:highlight w:val="none"/>
          <w:lang w:val="en-US" w:eastAsia="zh-CN"/>
        </w:rPr>
        <w:t>重庆市通信管理局</w:t>
      </w:r>
      <w:r>
        <w:rPr>
          <w:rFonts w:hint="eastAsia" w:ascii="仿宋_GB2312" w:hAnsi="仿宋_GB2312" w:eastAsia="仿宋_GB2312" w:cs="仿宋_GB2312"/>
          <w:b/>
          <w:bCs/>
          <w:i w:val="0"/>
          <w:caps w:val="0"/>
          <w:color w:val="070707"/>
          <w:spacing w:val="0"/>
          <w:sz w:val="32"/>
          <w:szCs w:val="32"/>
          <w:highlight w:val="none"/>
          <w:lang w:eastAsia="zh-CN"/>
        </w:rPr>
        <w:t>202</w:t>
      </w:r>
      <w:r>
        <w:rPr>
          <w:rFonts w:hint="eastAsia" w:ascii="仿宋_GB2312" w:hAnsi="仿宋_GB2312" w:eastAsia="仿宋_GB2312" w:cs="仿宋_GB2312"/>
          <w:b/>
          <w:bCs/>
          <w:i w:val="0"/>
          <w:caps w:val="0"/>
          <w:color w:val="070707"/>
          <w:spacing w:val="0"/>
          <w:sz w:val="32"/>
          <w:szCs w:val="32"/>
          <w:highlight w:val="none"/>
          <w:lang w:val="en-US" w:eastAsia="zh-CN"/>
        </w:rPr>
        <w:t>4</w:t>
      </w:r>
      <w:r>
        <w:rPr>
          <w:rFonts w:hint="eastAsia" w:ascii="仿宋_GB2312" w:hAnsi="仿宋_GB2312" w:eastAsia="仿宋_GB2312" w:cs="仿宋_GB2312"/>
          <w:b/>
          <w:bCs/>
          <w:i w:val="0"/>
          <w:caps w:val="0"/>
          <w:color w:val="070707"/>
          <w:spacing w:val="0"/>
          <w:sz w:val="32"/>
          <w:szCs w:val="32"/>
          <w:highlight w:val="none"/>
          <w:lang w:eastAsia="zh-CN"/>
        </w:rPr>
        <w:t>年一般公共预算支出表的说明</w:t>
      </w:r>
    </w:p>
    <w:p w14:paraId="4CECEF5F">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highlight w:val="none"/>
          <w:lang w:val="en-US" w:eastAsia="zh-CN"/>
        </w:rPr>
        <w:t>重庆市</w:t>
      </w:r>
      <w:r>
        <w:rPr>
          <w:rFonts w:hint="default" w:ascii="仿宋_GB2312" w:hAnsi="仿宋_GB2312" w:eastAsia="仿宋_GB2312" w:cs="仿宋_GB2312"/>
          <w:i w:val="0"/>
          <w:caps w:val="0"/>
          <w:color w:val="070707"/>
          <w:spacing w:val="0"/>
          <w:sz w:val="32"/>
          <w:szCs w:val="32"/>
          <w:highlight w:val="none"/>
          <w:lang w:val="en-US" w:eastAsia="zh-CN"/>
        </w:rPr>
        <w:t>通信管理局</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年度一般公共预算支出</w:t>
      </w:r>
      <w:r>
        <w:rPr>
          <w:rFonts w:hint="eastAsia" w:ascii="仿宋_GB2312" w:hAnsi="仿宋_GB2312" w:eastAsia="仿宋_GB2312" w:cs="仿宋_GB2312"/>
          <w:i w:val="0"/>
          <w:caps w:val="0"/>
          <w:color w:val="070707"/>
          <w:spacing w:val="0"/>
          <w:sz w:val="32"/>
          <w:szCs w:val="32"/>
          <w:highlight w:val="none"/>
          <w:lang w:val="en-US" w:eastAsia="zh-CN"/>
        </w:rPr>
        <w:t>1,133.61</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较</w:t>
      </w:r>
      <w:r>
        <w:rPr>
          <w:rFonts w:hint="default" w:ascii="仿宋_GB2312" w:hAnsi="仿宋_GB2312" w:eastAsia="仿宋_GB2312" w:cs="仿宋_GB2312"/>
          <w:i w:val="0"/>
          <w:caps w:val="0"/>
          <w:color w:val="070707"/>
          <w:spacing w:val="0"/>
          <w:sz w:val="32"/>
          <w:szCs w:val="32"/>
          <w:highlight w:val="none"/>
          <w:lang w:val="en-US" w:eastAsia="zh-CN"/>
        </w:rPr>
        <w:t>202</w:t>
      </w:r>
      <w:r>
        <w:rPr>
          <w:rFonts w:hint="eastAsia" w:ascii="仿宋_GB2312" w:hAnsi="仿宋_GB2312" w:eastAsia="仿宋_GB2312" w:cs="仿宋_GB2312"/>
          <w:i w:val="0"/>
          <w:caps w:val="0"/>
          <w:color w:val="070707"/>
          <w:spacing w:val="0"/>
          <w:sz w:val="32"/>
          <w:szCs w:val="32"/>
          <w:highlight w:val="none"/>
          <w:lang w:val="en-US" w:eastAsia="zh-CN"/>
        </w:rPr>
        <w:t>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增加23.23万元，增长2.09%</w:t>
      </w:r>
      <w:r>
        <w:rPr>
          <w:rFonts w:hint="default" w:ascii="仿宋_GB2312" w:hAnsi="仿宋_GB2312" w:eastAsia="仿宋_GB2312" w:cs="仿宋_GB2312"/>
          <w:i w:val="0"/>
          <w:caps w:val="0"/>
          <w:color w:val="070707"/>
          <w:spacing w:val="0"/>
          <w:sz w:val="32"/>
          <w:szCs w:val="32"/>
          <w:highlight w:val="none"/>
          <w:lang w:val="en-US" w:eastAsia="zh-CN"/>
        </w:rPr>
        <w:t>。按照党中央、国务院关于过紧日子的有关要求，厉行节约办一切事业，严控一般性支出。同时坚持有保有压，优化支出结构，合理保障必要支出需求，体现在有关支出科目中。具体安排情况如下：</w:t>
      </w:r>
    </w:p>
    <w:p w14:paraId="72A804C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（一）社会保障和就业支出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w:t>
      </w:r>
      <w:r>
        <w:rPr>
          <w:rFonts w:hint="eastAsia" w:ascii="仿宋_GB2312" w:hAnsi="仿宋_GB2312" w:eastAsia="仿宋_GB2312" w:cs="仿宋_GB2312"/>
          <w:i w:val="0"/>
          <w:caps w:val="0"/>
          <w:color w:val="070707"/>
          <w:spacing w:val="0"/>
          <w:sz w:val="32"/>
          <w:szCs w:val="32"/>
          <w:highlight w:val="none"/>
          <w:lang w:val="en-US" w:eastAsia="zh-CN"/>
        </w:rPr>
        <w:t>67.31</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减少20.79</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降低23.60</w:t>
      </w:r>
      <w:r>
        <w:rPr>
          <w:rFonts w:hint="default" w:ascii="仿宋_GB2312" w:hAnsi="仿宋_GB2312" w:eastAsia="仿宋_GB2312" w:cs="仿宋_GB2312"/>
          <w:i w:val="0"/>
          <w:caps w:val="0"/>
          <w:color w:val="070707"/>
          <w:spacing w:val="0"/>
          <w:sz w:val="32"/>
          <w:szCs w:val="32"/>
          <w:highlight w:val="none"/>
          <w:lang w:val="en-US" w:eastAsia="zh-CN"/>
        </w:rPr>
        <w:t>%。</w:t>
      </w:r>
    </w:p>
    <w:p w14:paraId="04395224">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1.行政单位离退休经费</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4.45</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无增减变动</w:t>
      </w:r>
      <w:r>
        <w:rPr>
          <w:rFonts w:hint="default" w:ascii="仿宋_GB2312" w:hAnsi="仿宋_GB2312" w:eastAsia="仿宋_GB2312" w:cs="仿宋_GB2312"/>
          <w:i w:val="0"/>
          <w:caps w:val="0"/>
          <w:color w:val="070707"/>
          <w:spacing w:val="0"/>
          <w:sz w:val="32"/>
          <w:szCs w:val="32"/>
          <w:highlight w:val="none"/>
          <w:lang w:val="en-US" w:eastAsia="zh-CN"/>
        </w:rPr>
        <w:t>。</w:t>
      </w:r>
    </w:p>
    <w:p w14:paraId="6F0D963C">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2.机关事业单位基本养老保险缴费支出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43.46万元,比2023年执行数减少27.33万元，降低38.61%。</w:t>
      </w:r>
      <w:r>
        <w:rPr>
          <w:rFonts w:hint="default" w:ascii="仿宋_GB2312" w:hAnsi="仿宋_GB2312" w:eastAsia="仿宋_GB2312" w:cs="仿宋_GB2312"/>
          <w:i w:val="0"/>
          <w:caps w:val="0"/>
          <w:color w:val="070707"/>
          <w:spacing w:val="0"/>
          <w:sz w:val="32"/>
          <w:szCs w:val="32"/>
          <w:highlight w:val="none"/>
          <w:lang w:val="en-US" w:eastAsia="zh-CN"/>
        </w:rPr>
        <w:t>主要原因是</w:t>
      </w:r>
      <w:r>
        <w:rPr>
          <w:rFonts w:hint="eastAsia" w:ascii="仿宋_GB2312" w:hAnsi="仿宋_GB2312" w:eastAsia="仿宋_GB2312" w:cs="仿宋_GB2312"/>
          <w:i w:val="0"/>
          <w:caps w:val="0"/>
          <w:color w:val="070707"/>
          <w:spacing w:val="0"/>
          <w:sz w:val="32"/>
          <w:szCs w:val="32"/>
          <w:highlight w:val="none"/>
          <w:lang w:val="en-US" w:eastAsia="zh-CN"/>
        </w:rPr>
        <w:t>2024年</w:t>
      </w:r>
      <w:r>
        <w:rPr>
          <w:rFonts w:hint="default" w:ascii="仿宋_GB2312" w:hAnsi="仿宋_GB2312" w:eastAsia="仿宋_GB2312" w:cs="仿宋_GB2312"/>
          <w:i w:val="0"/>
          <w:caps w:val="0"/>
          <w:color w:val="070707"/>
          <w:spacing w:val="0"/>
          <w:sz w:val="32"/>
          <w:szCs w:val="32"/>
          <w:highlight w:val="none"/>
          <w:lang w:val="en-US" w:eastAsia="zh-CN"/>
        </w:rPr>
        <w:t>养老保险缴费</w:t>
      </w:r>
      <w:r>
        <w:rPr>
          <w:rFonts w:hint="eastAsia" w:ascii="仿宋_GB2312" w:hAnsi="仿宋_GB2312" w:eastAsia="仿宋_GB2312" w:cs="仿宋_GB2312"/>
          <w:i w:val="0"/>
          <w:caps w:val="0"/>
          <w:color w:val="070707"/>
          <w:spacing w:val="0"/>
          <w:sz w:val="32"/>
          <w:szCs w:val="32"/>
          <w:highlight w:val="none"/>
          <w:lang w:val="en-US" w:eastAsia="zh-CN"/>
        </w:rPr>
        <w:t>预算支出减少</w:t>
      </w:r>
      <w:r>
        <w:rPr>
          <w:rFonts w:hint="default" w:ascii="仿宋_GB2312" w:hAnsi="仿宋_GB2312" w:eastAsia="仿宋_GB2312" w:cs="仿宋_GB2312"/>
          <w:i w:val="0"/>
          <w:caps w:val="0"/>
          <w:color w:val="070707"/>
          <w:spacing w:val="0"/>
          <w:sz w:val="32"/>
          <w:szCs w:val="32"/>
          <w:highlight w:val="none"/>
          <w:lang w:val="en-US" w:eastAsia="zh-CN"/>
        </w:rPr>
        <w:t>。</w:t>
      </w:r>
    </w:p>
    <w:p w14:paraId="391FC2DB">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3.机关事业单位职业年金缴费支出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19.4</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年执行数增加</w:t>
      </w:r>
      <w:r>
        <w:rPr>
          <w:rFonts w:hint="eastAsia" w:ascii="仿宋_GB2312" w:hAnsi="仿宋_GB2312" w:eastAsia="仿宋_GB2312" w:cs="仿宋_GB2312"/>
          <w:i w:val="0"/>
          <w:caps w:val="0"/>
          <w:color w:val="070707"/>
          <w:spacing w:val="0"/>
          <w:sz w:val="32"/>
          <w:szCs w:val="32"/>
          <w:highlight w:val="none"/>
          <w:lang w:val="en-US" w:eastAsia="zh-CN"/>
        </w:rPr>
        <w:t>6.54</w:t>
      </w:r>
      <w:r>
        <w:rPr>
          <w:rFonts w:hint="default" w:ascii="仿宋_GB2312" w:hAnsi="仿宋_GB2312" w:eastAsia="仿宋_GB2312" w:cs="仿宋_GB2312"/>
          <w:i w:val="0"/>
          <w:caps w:val="0"/>
          <w:color w:val="070707"/>
          <w:spacing w:val="0"/>
          <w:sz w:val="32"/>
          <w:szCs w:val="32"/>
          <w:highlight w:val="none"/>
          <w:lang w:val="en-US" w:eastAsia="zh-CN"/>
        </w:rPr>
        <w:t>万元，增长</w:t>
      </w:r>
      <w:r>
        <w:rPr>
          <w:rFonts w:hint="eastAsia" w:ascii="仿宋_GB2312" w:hAnsi="仿宋_GB2312" w:eastAsia="仿宋_GB2312" w:cs="仿宋_GB2312"/>
          <w:i w:val="0"/>
          <w:caps w:val="0"/>
          <w:color w:val="070707"/>
          <w:spacing w:val="0"/>
          <w:sz w:val="32"/>
          <w:szCs w:val="32"/>
          <w:highlight w:val="none"/>
          <w:lang w:val="en-US" w:eastAsia="zh-CN"/>
        </w:rPr>
        <w:t>50.86</w:t>
      </w:r>
      <w:r>
        <w:rPr>
          <w:rFonts w:hint="default" w:ascii="仿宋_GB2312" w:hAnsi="仿宋_GB2312" w:eastAsia="仿宋_GB2312" w:cs="仿宋_GB2312"/>
          <w:i w:val="0"/>
          <w:caps w:val="0"/>
          <w:color w:val="070707"/>
          <w:spacing w:val="0"/>
          <w:sz w:val="32"/>
          <w:szCs w:val="32"/>
          <w:highlight w:val="none"/>
          <w:lang w:val="en-US" w:eastAsia="zh-CN"/>
        </w:rPr>
        <w:t>%。主要原因是</w:t>
      </w:r>
      <w:r>
        <w:rPr>
          <w:rFonts w:hint="eastAsia" w:ascii="仿宋_GB2312" w:hAnsi="仿宋_GB2312" w:eastAsia="仿宋_GB2312" w:cs="仿宋_GB2312"/>
          <w:i w:val="0"/>
          <w:caps w:val="0"/>
          <w:color w:val="070707"/>
          <w:spacing w:val="0"/>
          <w:sz w:val="32"/>
          <w:szCs w:val="32"/>
          <w:highlight w:val="none"/>
          <w:lang w:val="en-US" w:eastAsia="zh-CN"/>
        </w:rPr>
        <w:t>2024年</w:t>
      </w:r>
      <w:r>
        <w:rPr>
          <w:rFonts w:hint="default" w:ascii="仿宋_GB2312" w:hAnsi="仿宋_GB2312" w:eastAsia="仿宋_GB2312" w:cs="仿宋_GB2312"/>
          <w:i w:val="0"/>
          <w:caps w:val="0"/>
          <w:color w:val="070707"/>
          <w:spacing w:val="0"/>
          <w:sz w:val="32"/>
          <w:szCs w:val="32"/>
          <w:highlight w:val="none"/>
          <w:lang w:val="en-US" w:eastAsia="zh-CN"/>
        </w:rPr>
        <w:t>职业年金单位缴费</w:t>
      </w:r>
      <w:r>
        <w:rPr>
          <w:rFonts w:hint="eastAsia" w:ascii="仿宋_GB2312" w:hAnsi="仿宋_GB2312" w:eastAsia="仿宋_GB2312" w:cs="仿宋_GB2312"/>
          <w:i w:val="0"/>
          <w:caps w:val="0"/>
          <w:color w:val="070707"/>
          <w:spacing w:val="0"/>
          <w:sz w:val="32"/>
          <w:szCs w:val="32"/>
          <w:highlight w:val="none"/>
          <w:lang w:val="en-US" w:eastAsia="zh-CN"/>
        </w:rPr>
        <w:t>预算支出</w:t>
      </w:r>
      <w:r>
        <w:rPr>
          <w:rFonts w:hint="default" w:ascii="仿宋_GB2312" w:hAnsi="仿宋_GB2312" w:eastAsia="仿宋_GB2312" w:cs="仿宋_GB2312"/>
          <w:i w:val="0"/>
          <w:caps w:val="0"/>
          <w:color w:val="070707"/>
          <w:spacing w:val="0"/>
          <w:sz w:val="32"/>
          <w:szCs w:val="32"/>
          <w:highlight w:val="none"/>
          <w:lang w:val="en-US" w:eastAsia="zh-CN"/>
        </w:rPr>
        <w:t>增加。</w:t>
      </w:r>
    </w:p>
    <w:p w14:paraId="27B24B76">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（二）卫生健康支出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25.94</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减少7.62</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降低22.71</w:t>
      </w:r>
      <w:r>
        <w:rPr>
          <w:rFonts w:hint="default" w:ascii="仿宋_GB2312" w:hAnsi="仿宋_GB2312" w:eastAsia="仿宋_GB2312" w:cs="仿宋_GB2312"/>
          <w:i w:val="0"/>
          <w:caps w:val="0"/>
          <w:color w:val="070707"/>
          <w:spacing w:val="0"/>
          <w:sz w:val="32"/>
          <w:szCs w:val="32"/>
          <w:highlight w:val="none"/>
          <w:lang w:val="en-US" w:eastAsia="zh-CN"/>
        </w:rPr>
        <w:t>%。主要原因是</w:t>
      </w:r>
      <w:r>
        <w:rPr>
          <w:rFonts w:hint="eastAsia" w:ascii="仿宋_GB2312" w:hAnsi="仿宋_GB2312" w:eastAsia="仿宋_GB2312" w:cs="仿宋_GB2312"/>
          <w:i w:val="0"/>
          <w:caps w:val="0"/>
          <w:color w:val="070707"/>
          <w:spacing w:val="0"/>
          <w:sz w:val="32"/>
          <w:szCs w:val="32"/>
          <w:highlight w:val="none"/>
          <w:lang w:val="en-US" w:eastAsia="zh-CN"/>
        </w:rPr>
        <w:t>2024年行政单位医疗预算支出减少</w:t>
      </w:r>
      <w:r>
        <w:rPr>
          <w:rFonts w:hint="default" w:ascii="仿宋_GB2312" w:hAnsi="仿宋_GB2312" w:eastAsia="仿宋_GB2312" w:cs="仿宋_GB2312"/>
          <w:i w:val="0"/>
          <w:caps w:val="0"/>
          <w:color w:val="070707"/>
          <w:spacing w:val="0"/>
          <w:sz w:val="32"/>
          <w:szCs w:val="32"/>
          <w:highlight w:val="none"/>
          <w:lang w:val="en-US" w:eastAsia="zh-CN"/>
        </w:rPr>
        <w:t>。</w:t>
      </w:r>
    </w:p>
    <w:p w14:paraId="402625C1">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（三）资源勘探工业信息等支出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1,004.27</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45.00</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增长4.69</w:t>
      </w:r>
      <w:r>
        <w:rPr>
          <w:rFonts w:hint="default" w:ascii="仿宋_GB2312" w:hAnsi="仿宋_GB2312" w:eastAsia="仿宋_GB2312" w:cs="仿宋_GB2312"/>
          <w:i w:val="0"/>
          <w:caps w:val="0"/>
          <w:color w:val="070707"/>
          <w:spacing w:val="0"/>
          <w:sz w:val="32"/>
          <w:szCs w:val="32"/>
          <w:highlight w:val="none"/>
          <w:lang w:val="en-US" w:eastAsia="zh-CN"/>
        </w:rPr>
        <w:t>%。主要原因是</w:t>
      </w:r>
      <w:r>
        <w:rPr>
          <w:rFonts w:hint="eastAsia" w:ascii="仿宋_GB2312" w:hAnsi="仿宋_GB2312" w:eastAsia="仿宋_GB2312" w:cs="仿宋_GB2312"/>
          <w:i w:val="0"/>
          <w:caps w:val="0"/>
          <w:color w:val="070707"/>
          <w:spacing w:val="0"/>
          <w:sz w:val="32"/>
          <w:szCs w:val="32"/>
          <w:highlight w:val="none"/>
          <w:lang w:val="en-US" w:eastAsia="zh-CN"/>
        </w:rPr>
        <w:t>2024年</w:t>
      </w:r>
      <w:r>
        <w:rPr>
          <w:rFonts w:hint="default" w:ascii="仿宋_GB2312" w:hAnsi="仿宋_GB2312" w:eastAsia="仿宋_GB2312" w:cs="仿宋_GB2312"/>
          <w:i w:val="0"/>
          <w:caps w:val="0"/>
          <w:color w:val="070707"/>
          <w:spacing w:val="0"/>
          <w:sz w:val="32"/>
          <w:szCs w:val="32"/>
          <w:highlight w:val="none"/>
          <w:lang w:val="en-US" w:eastAsia="zh-CN"/>
        </w:rPr>
        <w:t>无线电及信息通信监管与</w:t>
      </w:r>
      <w:r>
        <w:rPr>
          <w:rFonts w:hint="eastAsia" w:ascii="仿宋_GB2312" w:hAnsi="仿宋_GB2312" w:eastAsia="仿宋_GB2312" w:cs="仿宋_GB2312"/>
          <w:i w:val="0"/>
          <w:caps w:val="0"/>
          <w:color w:val="070707"/>
          <w:spacing w:val="0"/>
          <w:sz w:val="32"/>
          <w:szCs w:val="32"/>
          <w:highlight w:val="none"/>
          <w:lang w:val="en-US" w:eastAsia="zh-CN"/>
        </w:rPr>
        <w:t>发展项目预算</w:t>
      </w:r>
      <w:r>
        <w:rPr>
          <w:rFonts w:hint="default" w:ascii="仿宋_GB2312" w:hAnsi="仿宋_GB2312" w:eastAsia="仿宋_GB2312" w:cs="仿宋_GB2312"/>
          <w:i w:val="0"/>
          <w:caps w:val="0"/>
          <w:color w:val="070707"/>
          <w:spacing w:val="0"/>
          <w:sz w:val="32"/>
          <w:szCs w:val="32"/>
          <w:highlight w:val="none"/>
          <w:lang w:val="en-US" w:eastAsia="zh-CN"/>
        </w:rPr>
        <w:t>支出</w:t>
      </w:r>
      <w:r>
        <w:rPr>
          <w:rFonts w:hint="eastAsia" w:ascii="仿宋_GB2312" w:hAnsi="仿宋_GB2312" w:eastAsia="仿宋_GB2312" w:cs="仿宋_GB2312"/>
          <w:i w:val="0"/>
          <w:caps w:val="0"/>
          <w:color w:val="070707"/>
          <w:spacing w:val="0"/>
          <w:sz w:val="32"/>
          <w:szCs w:val="32"/>
          <w:highlight w:val="none"/>
          <w:lang w:val="en-US" w:eastAsia="zh-CN"/>
        </w:rPr>
        <w:t>增加</w:t>
      </w:r>
      <w:r>
        <w:rPr>
          <w:rFonts w:hint="default" w:ascii="仿宋_GB2312" w:hAnsi="仿宋_GB2312" w:eastAsia="仿宋_GB2312" w:cs="仿宋_GB2312"/>
          <w:i w:val="0"/>
          <w:caps w:val="0"/>
          <w:color w:val="070707"/>
          <w:spacing w:val="0"/>
          <w:sz w:val="32"/>
          <w:szCs w:val="32"/>
          <w:highlight w:val="none"/>
          <w:lang w:val="en-US" w:eastAsia="zh-CN"/>
        </w:rPr>
        <w:t>。</w:t>
      </w:r>
    </w:p>
    <w:p w14:paraId="451316E0">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（四）住房保障支出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36.09</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增加6.64</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增长22.55</w:t>
      </w:r>
      <w:r>
        <w:rPr>
          <w:rFonts w:hint="default" w:ascii="仿宋_GB2312" w:hAnsi="仿宋_GB2312" w:eastAsia="仿宋_GB2312" w:cs="仿宋_GB2312"/>
          <w:i w:val="0"/>
          <w:caps w:val="0"/>
          <w:color w:val="070707"/>
          <w:spacing w:val="0"/>
          <w:sz w:val="32"/>
          <w:szCs w:val="32"/>
          <w:highlight w:val="none"/>
          <w:lang w:val="en-US" w:eastAsia="zh-CN"/>
        </w:rPr>
        <w:t>%。</w:t>
      </w:r>
    </w:p>
    <w:p w14:paraId="2714746E">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1.</w:t>
      </w:r>
      <w:r>
        <w:rPr>
          <w:rFonts w:hint="eastAsia" w:ascii="仿宋_GB2312" w:hAnsi="仿宋_GB2312" w:eastAsia="仿宋_GB2312" w:cs="仿宋_GB2312"/>
          <w:i w:val="0"/>
          <w:caps w:val="0"/>
          <w:color w:val="070707"/>
          <w:spacing w:val="0"/>
          <w:sz w:val="32"/>
          <w:szCs w:val="32"/>
          <w:highlight w:val="none"/>
          <w:lang w:val="en-US" w:eastAsia="zh-CN"/>
        </w:rPr>
        <w:t>住房公积金2024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34.45</w:t>
      </w:r>
      <w:r>
        <w:rPr>
          <w:rFonts w:hint="default" w:ascii="仿宋_GB2312" w:hAnsi="仿宋_GB2312" w:eastAsia="仿宋_GB2312" w:cs="仿宋_GB2312"/>
          <w:i w:val="0"/>
          <w:caps w:val="0"/>
          <w:color w:val="070707"/>
          <w:spacing w:val="0"/>
          <w:sz w:val="32"/>
          <w:szCs w:val="32"/>
          <w:highlight w:val="none"/>
          <w:lang w:val="en-US" w:eastAsia="zh-CN"/>
        </w:rPr>
        <w:t>万元，比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年执行数增加</w:t>
      </w:r>
      <w:r>
        <w:rPr>
          <w:rFonts w:hint="eastAsia" w:ascii="仿宋_GB2312" w:hAnsi="仿宋_GB2312" w:eastAsia="仿宋_GB2312" w:cs="仿宋_GB2312"/>
          <w:i w:val="0"/>
          <w:caps w:val="0"/>
          <w:color w:val="070707"/>
          <w:spacing w:val="0"/>
          <w:sz w:val="32"/>
          <w:szCs w:val="32"/>
          <w:highlight w:val="none"/>
          <w:lang w:val="en-US" w:eastAsia="zh-CN"/>
        </w:rPr>
        <w:t>6.64</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增长23.88</w:t>
      </w:r>
      <w:r>
        <w:rPr>
          <w:rFonts w:hint="default" w:ascii="仿宋_GB2312" w:hAnsi="仿宋_GB2312" w:eastAsia="仿宋_GB2312" w:cs="仿宋_GB2312"/>
          <w:i w:val="0"/>
          <w:caps w:val="0"/>
          <w:color w:val="070707"/>
          <w:spacing w:val="0"/>
          <w:sz w:val="32"/>
          <w:szCs w:val="32"/>
          <w:highlight w:val="none"/>
          <w:lang w:val="en-US" w:eastAsia="zh-CN"/>
        </w:rPr>
        <w:t>%。主要原因是</w:t>
      </w:r>
      <w:r>
        <w:rPr>
          <w:rFonts w:hint="eastAsia" w:ascii="仿宋_GB2312" w:hAnsi="仿宋_GB2312" w:eastAsia="仿宋_GB2312" w:cs="仿宋_GB2312"/>
          <w:i w:val="0"/>
          <w:caps w:val="0"/>
          <w:color w:val="070707"/>
          <w:spacing w:val="0"/>
          <w:sz w:val="32"/>
          <w:szCs w:val="32"/>
          <w:highlight w:val="none"/>
          <w:lang w:val="en-US" w:eastAsia="zh-CN"/>
        </w:rPr>
        <w:t>2024年住房公积金预算支出增加</w:t>
      </w:r>
      <w:r>
        <w:rPr>
          <w:rFonts w:hint="default" w:ascii="仿宋_GB2312" w:hAnsi="仿宋_GB2312" w:eastAsia="仿宋_GB2312" w:cs="仿宋_GB2312"/>
          <w:i w:val="0"/>
          <w:caps w:val="0"/>
          <w:color w:val="070707"/>
          <w:spacing w:val="0"/>
          <w:sz w:val="32"/>
          <w:szCs w:val="32"/>
          <w:highlight w:val="none"/>
          <w:lang w:val="en-US" w:eastAsia="zh-CN"/>
        </w:rPr>
        <w:t>。</w:t>
      </w:r>
    </w:p>
    <w:p w14:paraId="35DCA5FC">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2.</w:t>
      </w:r>
      <w:r>
        <w:rPr>
          <w:rFonts w:hint="eastAsia" w:ascii="仿宋_GB2312" w:hAnsi="仿宋_GB2312" w:eastAsia="仿宋_GB2312" w:cs="仿宋_GB2312"/>
          <w:i w:val="0"/>
          <w:caps w:val="0"/>
          <w:color w:val="070707"/>
          <w:spacing w:val="0"/>
          <w:sz w:val="32"/>
          <w:szCs w:val="32"/>
          <w:highlight w:val="none"/>
          <w:lang w:val="en-US" w:eastAsia="zh-CN"/>
        </w:rPr>
        <w:t>购房补贴2024</w:t>
      </w:r>
      <w:r>
        <w:rPr>
          <w:rFonts w:hint="default" w:ascii="仿宋_GB2312" w:hAnsi="仿宋_GB2312" w:eastAsia="仿宋_GB2312" w:cs="仿宋_GB2312"/>
          <w:i w:val="0"/>
          <w:caps w:val="0"/>
          <w:color w:val="070707"/>
          <w:spacing w:val="0"/>
          <w:sz w:val="32"/>
          <w:szCs w:val="32"/>
          <w:highlight w:val="none"/>
          <w:lang w:val="en-US" w:eastAsia="zh-CN"/>
        </w:rPr>
        <w:t>年预算数</w:t>
      </w:r>
      <w:r>
        <w:rPr>
          <w:rFonts w:hint="eastAsia" w:ascii="仿宋_GB2312" w:hAnsi="仿宋_GB2312" w:eastAsia="仿宋_GB2312" w:cs="仿宋_GB2312"/>
          <w:i w:val="0"/>
          <w:caps w:val="0"/>
          <w:color w:val="070707"/>
          <w:spacing w:val="0"/>
          <w:sz w:val="32"/>
          <w:szCs w:val="32"/>
          <w:highlight w:val="none"/>
          <w:lang w:val="en-US" w:eastAsia="zh-CN"/>
        </w:rPr>
        <w:t>1.64</w:t>
      </w:r>
      <w:r>
        <w:rPr>
          <w:rFonts w:hint="default" w:ascii="仿宋_GB2312" w:hAnsi="仿宋_GB2312" w:eastAsia="仿宋_GB2312" w:cs="仿宋_GB2312"/>
          <w:i w:val="0"/>
          <w:caps w:val="0"/>
          <w:color w:val="070707"/>
          <w:spacing w:val="0"/>
          <w:sz w:val="32"/>
          <w:szCs w:val="32"/>
          <w:highlight w:val="none"/>
          <w:lang w:val="en-US" w:eastAsia="zh-CN"/>
        </w:rPr>
        <w:t>元，比</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年执行数</w:t>
      </w:r>
      <w:r>
        <w:rPr>
          <w:rFonts w:hint="eastAsia" w:ascii="仿宋_GB2312" w:hAnsi="仿宋_GB2312" w:eastAsia="仿宋_GB2312" w:cs="仿宋_GB2312"/>
          <w:i w:val="0"/>
          <w:caps w:val="0"/>
          <w:color w:val="070707"/>
          <w:spacing w:val="0"/>
          <w:sz w:val="32"/>
          <w:szCs w:val="32"/>
          <w:highlight w:val="none"/>
          <w:lang w:val="en-US" w:eastAsia="zh-CN"/>
        </w:rPr>
        <w:t>无增减变动</w:t>
      </w:r>
      <w:r>
        <w:rPr>
          <w:rFonts w:hint="default" w:ascii="仿宋_GB2312" w:hAnsi="仿宋_GB2312" w:eastAsia="仿宋_GB2312" w:cs="仿宋_GB2312"/>
          <w:i w:val="0"/>
          <w:caps w:val="0"/>
          <w:color w:val="070707"/>
          <w:spacing w:val="0"/>
          <w:sz w:val="32"/>
          <w:szCs w:val="32"/>
          <w:highlight w:val="none"/>
          <w:lang w:val="en-US" w:eastAsia="zh-CN"/>
        </w:rPr>
        <w:t>。</w:t>
      </w:r>
    </w:p>
    <w:p w14:paraId="47690516">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六、关于重庆市通信管理局2024年一般公共预算基本支出表的说明</w:t>
      </w:r>
    </w:p>
    <w:p w14:paraId="564B3D3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w:t>
      </w: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年度一般公共预算基本支出</w:t>
      </w:r>
      <w:r>
        <w:rPr>
          <w:rFonts w:hint="eastAsia" w:ascii="仿宋_GB2312" w:hAnsi="仿宋_GB2312" w:eastAsia="仿宋_GB2312" w:cs="仿宋_GB2312"/>
          <w:i w:val="0"/>
          <w:caps w:val="0"/>
          <w:color w:val="070707"/>
          <w:spacing w:val="0"/>
          <w:sz w:val="32"/>
          <w:szCs w:val="32"/>
          <w:lang w:val="en-US" w:eastAsia="zh-CN"/>
        </w:rPr>
        <w:t>350.70</w:t>
      </w:r>
      <w:r>
        <w:rPr>
          <w:rFonts w:hint="default" w:ascii="仿宋_GB2312" w:hAnsi="仿宋_GB2312" w:eastAsia="仿宋_GB2312" w:cs="仿宋_GB2312"/>
          <w:i w:val="0"/>
          <w:caps w:val="0"/>
          <w:color w:val="070707"/>
          <w:spacing w:val="0"/>
          <w:sz w:val="32"/>
          <w:szCs w:val="32"/>
          <w:lang w:val="en-US" w:eastAsia="zh-CN"/>
        </w:rPr>
        <w:t>万元。其中：</w:t>
      </w:r>
    </w:p>
    <w:p w14:paraId="247D85D7">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人员经费</w:t>
      </w:r>
      <w:r>
        <w:rPr>
          <w:rFonts w:hint="eastAsia" w:ascii="仿宋_GB2312" w:hAnsi="仿宋_GB2312" w:eastAsia="仿宋_GB2312" w:cs="仿宋_GB2312"/>
          <w:i w:val="0"/>
          <w:caps w:val="0"/>
          <w:color w:val="070707"/>
          <w:spacing w:val="0"/>
          <w:sz w:val="32"/>
          <w:szCs w:val="32"/>
          <w:lang w:val="en-US" w:eastAsia="zh-CN"/>
        </w:rPr>
        <w:t>280.30</w:t>
      </w:r>
      <w:r>
        <w:rPr>
          <w:rFonts w:hint="default" w:ascii="仿宋_GB2312" w:hAnsi="仿宋_GB2312" w:eastAsia="仿宋_GB2312" w:cs="仿宋_GB2312"/>
          <w:i w:val="0"/>
          <w:caps w:val="0"/>
          <w:color w:val="070707"/>
          <w:spacing w:val="0"/>
          <w:sz w:val="32"/>
          <w:szCs w:val="32"/>
          <w:lang w:val="en-US" w:eastAsia="zh-CN"/>
        </w:rPr>
        <w:t>万元，主要包括：基本工资、津贴补贴、奖金、机关事业单位基本养老保险缴费、职业年金缴费、职工基本医疗保险缴费、公务员医疗补助缴费、其他社会保障缴费、住房公积金、</w:t>
      </w:r>
      <w:r>
        <w:rPr>
          <w:rFonts w:hint="eastAsia" w:ascii="仿宋_GB2312" w:hAnsi="仿宋_GB2312" w:eastAsia="仿宋_GB2312" w:cs="仿宋_GB2312"/>
          <w:i w:val="0"/>
          <w:caps w:val="0"/>
          <w:color w:val="070707"/>
          <w:spacing w:val="0"/>
          <w:sz w:val="32"/>
          <w:szCs w:val="32"/>
          <w:lang w:val="en-US" w:eastAsia="zh-CN"/>
        </w:rPr>
        <w:t>其他工资福利支出、</w:t>
      </w:r>
      <w:r>
        <w:rPr>
          <w:rFonts w:hint="default" w:ascii="仿宋_GB2312" w:hAnsi="仿宋_GB2312" w:eastAsia="仿宋_GB2312" w:cs="仿宋_GB2312"/>
          <w:i w:val="0"/>
          <w:caps w:val="0"/>
          <w:color w:val="070707"/>
          <w:spacing w:val="0"/>
          <w:sz w:val="32"/>
          <w:szCs w:val="32"/>
          <w:lang w:val="en-US" w:eastAsia="zh-CN"/>
        </w:rPr>
        <w:t>退休费；</w:t>
      </w:r>
    </w:p>
    <w:p w14:paraId="3618288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公用经费</w:t>
      </w:r>
      <w:r>
        <w:rPr>
          <w:rFonts w:hint="eastAsia" w:ascii="仿宋_GB2312" w:hAnsi="仿宋_GB2312" w:eastAsia="仿宋_GB2312" w:cs="仿宋_GB2312"/>
          <w:i w:val="0"/>
          <w:caps w:val="0"/>
          <w:color w:val="070707"/>
          <w:spacing w:val="0"/>
          <w:sz w:val="32"/>
          <w:szCs w:val="32"/>
          <w:lang w:val="en-US" w:eastAsia="zh-CN"/>
        </w:rPr>
        <w:t>70.40</w:t>
      </w:r>
      <w:r>
        <w:rPr>
          <w:rFonts w:hint="default" w:ascii="仿宋_GB2312" w:hAnsi="仿宋_GB2312" w:eastAsia="仿宋_GB2312" w:cs="仿宋_GB2312"/>
          <w:i w:val="0"/>
          <w:caps w:val="0"/>
          <w:color w:val="070707"/>
          <w:spacing w:val="0"/>
          <w:sz w:val="32"/>
          <w:szCs w:val="32"/>
          <w:lang w:val="en-US" w:eastAsia="zh-CN"/>
        </w:rPr>
        <w:t>万元，主要包括：办公费、邮电费、差旅费、租赁费、会议费、</w:t>
      </w:r>
      <w:r>
        <w:rPr>
          <w:rFonts w:hint="eastAsia" w:ascii="仿宋_GB2312" w:hAnsi="仿宋_GB2312" w:eastAsia="仿宋_GB2312" w:cs="仿宋_GB2312"/>
          <w:i w:val="0"/>
          <w:caps w:val="0"/>
          <w:color w:val="070707"/>
          <w:spacing w:val="0"/>
          <w:sz w:val="32"/>
          <w:szCs w:val="32"/>
          <w:lang w:val="en-US" w:eastAsia="zh-CN"/>
        </w:rPr>
        <w:t>培训费、</w:t>
      </w:r>
      <w:r>
        <w:rPr>
          <w:rFonts w:hint="default" w:ascii="仿宋_GB2312" w:hAnsi="仿宋_GB2312" w:eastAsia="仿宋_GB2312" w:cs="仿宋_GB2312"/>
          <w:i w:val="0"/>
          <w:caps w:val="0"/>
          <w:color w:val="070707"/>
          <w:spacing w:val="0"/>
          <w:sz w:val="32"/>
          <w:szCs w:val="32"/>
          <w:lang w:val="en-US" w:eastAsia="zh-CN"/>
        </w:rPr>
        <w:t>公务接待费、</w:t>
      </w:r>
      <w:r>
        <w:rPr>
          <w:rFonts w:hint="eastAsia" w:ascii="仿宋_GB2312" w:hAnsi="仿宋_GB2312" w:eastAsia="仿宋_GB2312" w:cs="仿宋_GB2312"/>
          <w:i w:val="0"/>
          <w:caps w:val="0"/>
          <w:color w:val="070707"/>
          <w:spacing w:val="0"/>
          <w:sz w:val="32"/>
          <w:szCs w:val="32"/>
          <w:lang w:val="en-US" w:eastAsia="zh-CN"/>
        </w:rPr>
        <w:t>委托业务费、</w:t>
      </w:r>
      <w:r>
        <w:rPr>
          <w:rFonts w:hint="default" w:ascii="仿宋_GB2312" w:hAnsi="仿宋_GB2312" w:eastAsia="仿宋_GB2312" w:cs="仿宋_GB2312"/>
          <w:i w:val="0"/>
          <w:caps w:val="0"/>
          <w:color w:val="070707"/>
          <w:spacing w:val="0"/>
          <w:sz w:val="32"/>
          <w:szCs w:val="32"/>
          <w:lang w:val="en-US" w:eastAsia="zh-CN"/>
        </w:rPr>
        <w:t>工会经费、福利费</w:t>
      </w:r>
      <w:r>
        <w:rPr>
          <w:rFonts w:hint="eastAsia" w:ascii="仿宋_GB2312" w:hAnsi="仿宋_GB2312" w:eastAsia="仿宋_GB2312" w:cs="仿宋_GB2312"/>
          <w:i w:val="0"/>
          <w:caps w:val="0"/>
          <w:color w:val="070707"/>
          <w:spacing w:val="0"/>
          <w:sz w:val="32"/>
          <w:szCs w:val="32"/>
          <w:lang w:val="en-US" w:eastAsia="zh-CN"/>
        </w:rPr>
        <w:t>、</w:t>
      </w:r>
      <w:r>
        <w:rPr>
          <w:rFonts w:hint="default" w:ascii="仿宋_GB2312" w:hAnsi="仿宋_GB2312" w:eastAsia="仿宋_GB2312" w:cs="仿宋_GB2312"/>
          <w:i w:val="0"/>
          <w:caps w:val="0"/>
          <w:color w:val="070707"/>
          <w:spacing w:val="0"/>
          <w:sz w:val="32"/>
          <w:szCs w:val="32"/>
          <w:lang w:val="en-US" w:eastAsia="zh-CN"/>
        </w:rPr>
        <w:t>其他交通费用、其他商品和服务支出。</w:t>
      </w:r>
    </w:p>
    <w:p w14:paraId="63D6ED3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七、关于重庆市通信管理局2024年“三公”经费支出表的说明</w:t>
      </w:r>
    </w:p>
    <w:p w14:paraId="21BB205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w:t>
      </w: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年“三公”经费财政拨款预算数</w:t>
      </w:r>
      <w:r>
        <w:rPr>
          <w:rFonts w:hint="eastAsia" w:ascii="仿宋_GB2312" w:hAnsi="仿宋_GB2312" w:eastAsia="仿宋_GB2312" w:cs="仿宋_GB2312"/>
          <w:i w:val="0"/>
          <w:caps w:val="0"/>
          <w:color w:val="070707"/>
          <w:spacing w:val="0"/>
          <w:sz w:val="32"/>
          <w:szCs w:val="32"/>
          <w:lang w:val="en-US" w:eastAsia="zh-CN"/>
        </w:rPr>
        <w:t>21.58</w:t>
      </w:r>
      <w:r>
        <w:rPr>
          <w:rFonts w:hint="default" w:ascii="仿宋_GB2312" w:hAnsi="仿宋_GB2312" w:eastAsia="仿宋_GB2312" w:cs="仿宋_GB2312"/>
          <w:i w:val="0"/>
          <w:caps w:val="0"/>
          <w:color w:val="070707"/>
          <w:spacing w:val="0"/>
          <w:sz w:val="32"/>
          <w:szCs w:val="32"/>
          <w:lang w:val="en-US" w:eastAsia="zh-CN"/>
        </w:rPr>
        <w:t>万元。其中：公务用车运行费2</w:t>
      </w:r>
      <w:r>
        <w:rPr>
          <w:rFonts w:hint="eastAsia" w:ascii="仿宋_GB2312" w:hAnsi="仿宋_GB2312" w:eastAsia="仿宋_GB2312" w:cs="仿宋_GB2312"/>
          <w:i w:val="0"/>
          <w:caps w:val="0"/>
          <w:color w:val="070707"/>
          <w:spacing w:val="0"/>
          <w:sz w:val="32"/>
          <w:szCs w:val="32"/>
          <w:lang w:val="en-US" w:eastAsia="zh-CN"/>
        </w:rPr>
        <w:t>0</w:t>
      </w:r>
      <w:r>
        <w:rPr>
          <w:rFonts w:hint="default" w:ascii="仿宋_GB2312" w:hAnsi="仿宋_GB2312" w:eastAsia="仿宋_GB2312" w:cs="仿宋_GB2312"/>
          <w:i w:val="0"/>
          <w:caps w:val="0"/>
          <w:color w:val="070707"/>
          <w:spacing w:val="0"/>
          <w:sz w:val="32"/>
          <w:szCs w:val="32"/>
          <w:lang w:val="en-US" w:eastAsia="zh-CN"/>
        </w:rPr>
        <w:t>.00万元，主要用于维护公务车辆；公务接待费</w:t>
      </w:r>
      <w:r>
        <w:rPr>
          <w:rFonts w:hint="eastAsia" w:ascii="仿宋_GB2312" w:hAnsi="仿宋_GB2312" w:eastAsia="仿宋_GB2312" w:cs="仿宋_GB2312"/>
          <w:i w:val="0"/>
          <w:caps w:val="0"/>
          <w:color w:val="070707"/>
          <w:spacing w:val="0"/>
          <w:sz w:val="32"/>
          <w:szCs w:val="32"/>
          <w:lang w:val="en-US" w:eastAsia="zh-CN"/>
        </w:rPr>
        <w:t>1.58</w:t>
      </w:r>
      <w:r>
        <w:rPr>
          <w:rFonts w:hint="default" w:ascii="仿宋_GB2312" w:hAnsi="仿宋_GB2312" w:eastAsia="仿宋_GB2312" w:cs="仿宋_GB2312"/>
          <w:i w:val="0"/>
          <w:caps w:val="0"/>
          <w:color w:val="070707"/>
          <w:spacing w:val="0"/>
          <w:sz w:val="32"/>
          <w:szCs w:val="32"/>
          <w:lang w:val="en-US" w:eastAsia="zh-CN"/>
        </w:rPr>
        <w:t>万元，主要用于与国内相关单位业务交流、技术探讨，接受相关部门调研指导等工作。</w:t>
      </w:r>
    </w:p>
    <w:p w14:paraId="3CCC2ED5">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八、其他重要事项情况说明</w:t>
      </w:r>
    </w:p>
    <w:p w14:paraId="19A2C0F2">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（一）机关运行经费</w:t>
      </w:r>
    </w:p>
    <w:p w14:paraId="01C8E95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2024</w:t>
      </w:r>
      <w:r>
        <w:rPr>
          <w:rFonts w:hint="default" w:ascii="仿宋_GB2312" w:hAnsi="仿宋_GB2312" w:eastAsia="仿宋_GB2312" w:cs="仿宋_GB2312"/>
          <w:i w:val="0"/>
          <w:caps w:val="0"/>
          <w:color w:val="070707"/>
          <w:spacing w:val="0"/>
          <w:sz w:val="32"/>
          <w:szCs w:val="32"/>
          <w:lang w:val="en-US" w:eastAsia="zh-CN"/>
        </w:rPr>
        <w:t>年度</w:t>
      </w:r>
      <w:r>
        <w:rPr>
          <w:rFonts w:hint="eastAsia" w:ascii="仿宋_GB2312" w:hAnsi="仿宋_GB2312" w:eastAsia="仿宋_GB2312" w:cs="仿宋_GB2312"/>
          <w:i w:val="0"/>
          <w:caps w:val="0"/>
          <w:color w:val="070707"/>
          <w:spacing w:val="0"/>
          <w:sz w:val="32"/>
          <w:szCs w:val="32"/>
          <w:lang w:val="en-US" w:eastAsia="zh-CN"/>
        </w:rPr>
        <w:t>重庆市</w:t>
      </w:r>
      <w:r>
        <w:rPr>
          <w:rFonts w:hint="default" w:ascii="仿宋_GB2312" w:hAnsi="仿宋_GB2312" w:eastAsia="仿宋_GB2312" w:cs="仿宋_GB2312"/>
          <w:i w:val="0"/>
          <w:caps w:val="0"/>
          <w:color w:val="070707"/>
          <w:spacing w:val="0"/>
          <w:sz w:val="32"/>
          <w:szCs w:val="32"/>
          <w:lang w:val="en-US" w:eastAsia="zh-CN"/>
        </w:rPr>
        <w:t>通信管理局本级机关运行经费财政拨款预算</w:t>
      </w:r>
      <w:r>
        <w:rPr>
          <w:rFonts w:hint="eastAsia" w:ascii="仿宋_GB2312" w:hAnsi="仿宋_GB2312" w:eastAsia="仿宋_GB2312" w:cs="仿宋_GB2312"/>
          <w:i w:val="0"/>
          <w:caps w:val="0"/>
          <w:color w:val="070707"/>
          <w:spacing w:val="0"/>
          <w:sz w:val="32"/>
          <w:szCs w:val="32"/>
          <w:lang w:val="en-US" w:eastAsia="zh-CN"/>
        </w:rPr>
        <w:t>70.40</w:t>
      </w:r>
      <w:r>
        <w:rPr>
          <w:rFonts w:hint="default" w:ascii="仿宋_GB2312" w:hAnsi="仿宋_GB2312" w:eastAsia="仿宋_GB2312" w:cs="仿宋_GB2312"/>
          <w:i w:val="0"/>
          <w:caps w:val="0"/>
          <w:color w:val="070707"/>
          <w:spacing w:val="0"/>
          <w:sz w:val="32"/>
          <w:szCs w:val="32"/>
          <w:lang w:val="en-US" w:eastAsia="zh-CN"/>
        </w:rPr>
        <w:t>万元，与</w:t>
      </w:r>
      <w:r>
        <w:rPr>
          <w:rFonts w:hint="eastAsia" w:ascii="仿宋_GB2312" w:hAnsi="仿宋_GB2312" w:eastAsia="仿宋_GB2312" w:cs="仿宋_GB2312"/>
          <w:i w:val="0"/>
          <w:caps w:val="0"/>
          <w:color w:val="070707"/>
          <w:spacing w:val="0"/>
          <w:sz w:val="32"/>
          <w:szCs w:val="32"/>
          <w:lang w:val="en-US" w:eastAsia="zh-CN"/>
        </w:rPr>
        <w:t>2023</w:t>
      </w:r>
      <w:r>
        <w:rPr>
          <w:rFonts w:hint="default" w:ascii="仿宋_GB2312" w:hAnsi="仿宋_GB2312" w:eastAsia="仿宋_GB2312" w:cs="仿宋_GB2312"/>
          <w:i w:val="0"/>
          <w:caps w:val="0"/>
          <w:color w:val="070707"/>
          <w:spacing w:val="0"/>
          <w:sz w:val="32"/>
          <w:szCs w:val="32"/>
          <w:lang w:val="en-US" w:eastAsia="zh-CN"/>
        </w:rPr>
        <w:t>年预算数一致。</w:t>
      </w:r>
    </w:p>
    <w:p w14:paraId="091B6AB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（二）政府采购情况</w:t>
      </w:r>
    </w:p>
    <w:p w14:paraId="62F0023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年度</w:t>
      </w:r>
      <w:r>
        <w:rPr>
          <w:rFonts w:hint="eastAsia" w:ascii="仿宋_GB2312" w:hAnsi="仿宋_GB2312" w:eastAsia="仿宋_GB2312" w:cs="仿宋_GB2312"/>
          <w:i w:val="0"/>
          <w:caps w:val="0"/>
          <w:color w:val="070707"/>
          <w:spacing w:val="0"/>
          <w:sz w:val="32"/>
          <w:szCs w:val="32"/>
          <w:highlight w:val="none"/>
          <w:lang w:val="en-US" w:eastAsia="zh-CN"/>
        </w:rPr>
        <w:t>重庆市</w:t>
      </w:r>
      <w:r>
        <w:rPr>
          <w:rFonts w:hint="default" w:ascii="仿宋_GB2312" w:hAnsi="仿宋_GB2312" w:eastAsia="仿宋_GB2312" w:cs="仿宋_GB2312"/>
          <w:i w:val="0"/>
          <w:caps w:val="0"/>
          <w:color w:val="070707"/>
          <w:spacing w:val="0"/>
          <w:sz w:val="32"/>
          <w:szCs w:val="32"/>
          <w:highlight w:val="none"/>
          <w:lang w:val="en-US" w:eastAsia="zh-CN"/>
        </w:rPr>
        <w:t>通信管理局政府采购预算总额</w:t>
      </w:r>
      <w:r>
        <w:rPr>
          <w:rFonts w:hint="eastAsia" w:ascii="仿宋_GB2312" w:hAnsi="仿宋_GB2312" w:eastAsia="仿宋_GB2312" w:cs="仿宋_GB2312"/>
          <w:i w:val="0"/>
          <w:caps w:val="0"/>
          <w:color w:val="070707"/>
          <w:spacing w:val="0"/>
          <w:sz w:val="32"/>
          <w:szCs w:val="32"/>
          <w:highlight w:val="none"/>
          <w:lang w:val="en-US" w:eastAsia="zh-CN"/>
        </w:rPr>
        <w:t>595.81</w:t>
      </w:r>
      <w:r>
        <w:rPr>
          <w:rFonts w:hint="default" w:ascii="仿宋_GB2312" w:hAnsi="仿宋_GB2312" w:eastAsia="仿宋_GB2312" w:cs="仿宋_GB2312"/>
          <w:i w:val="0"/>
          <w:caps w:val="0"/>
          <w:color w:val="070707"/>
          <w:spacing w:val="0"/>
          <w:sz w:val="32"/>
          <w:szCs w:val="32"/>
          <w:highlight w:val="none"/>
          <w:lang w:val="en-US" w:eastAsia="zh-CN"/>
        </w:rPr>
        <w:t>万元，其中</w:t>
      </w:r>
      <w:r>
        <w:rPr>
          <w:rFonts w:hint="eastAsia" w:ascii="仿宋_GB2312" w:hAnsi="仿宋_GB2312" w:eastAsia="仿宋_GB2312" w:cs="仿宋_GB2312"/>
          <w:i w:val="0"/>
          <w:caps w:val="0"/>
          <w:color w:val="070707"/>
          <w:spacing w:val="0"/>
          <w:sz w:val="32"/>
          <w:szCs w:val="32"/>
          <w:highlight w:val="none"/>
          <w:lang w:val="en-US" w:eastAsia="zh-CN"/>
        </w:rPr>
        <w:t>：</w:t>
      </w:r>
      <w:r>
        <w:rPr>
          <w:rFonts w:hint="default" w:ascii="仿宋_GB2312" w:hAnsi="仿宋_GB2312" w:eastAsia="仿宋_GB2312" w:cs="仿宋_GB2312"/>
          <w:i w:val="0"/>
          <w:caps w:val="0"/>
          <w:color w:val="070707"/>
          <w:spacing w:val="0"/>
          <w:sz w:val="32"/>
          <w:szCs w:val="32"/>
          <w:highlight w:val="none"/>
          <w:lang w:val="en-US" w:eastAsia="zh-CN"/>
        </w:rPr>
        <w:t>政府采购货物预算</w:t>
      </w:r>
      <w:r>
        <w:rPr>
          <w:rFonts w:hint="eastAsia" w:ascii="仿宋_GB2312" w:hAnsi="仿宋_GB2312" w:eastAsia="仿宋_GB2312" w:cs="仿宋_GB2312"/>
          <w:i w:val="0"/>
          <w:caps w:val="0"/>
          <w:color w:val="070707"/>
          <w:spacing w:val="0"/>
          <w:sz w:val="32"/>
          <w:szCs w:val="32"/>
          <w:highlight w:val="none"/>
          <w:lang w:val="en-US" w:eastAsia="zh-CN"/>
        </w:rPr>
        <w:t>9.76</w:t>
      </w:r>
      <w:r>
        <w:rPr>
          <w:rFonts w:hint="default" w:ascii="仿宋_GB2312" w:hAnsi="仿宋_GB2312" w:eastAsia="仿宋_GB2312" w:cs="仿宋_GB2312"/>
          <w:i w:val="0"/>
          <w:caps w:val="0"/>
          <w:color w:val="070707"/>
          <w:spacing w:val="0"/>
          <w:sz w:val="32"/>
          <w:szCs w:val="32"/>
          <w:highlight w:val="none"/>
          <w:lang w:val="en-US" w:eastAsia="zh-CN"/>
        </w:rPr>
        <w:t>万元</w:t>
      </w:r>
      <w:r>
        <w:rPr>
          <w:rFonts w:hint="eastAsia" w:ascii="仿宋_GB2312" w:hAnsi="仿宋_GB2312" w:eastAsia="仿宋_GB2312" w:cs="仿宋_GB2312"/>
          <w:i w:val="0"/>
          <w:caps w:val="0"/>
          <w:color w:val="070707"/>
          <w:spacing w:val="0"/>
          <w:sz w:val="32"/>
          <w:szCs w:val="32"/>
          <w:highlight w:val="none"/>
          <w:lang w:val="en-US" w:eastAsia="zh-CN"/>
        </w:rPr>
        <w:t>，政府采购服务预算586.05万元</w:t>
      </w:r>
      <w:r>
        <w:rPr>
          <w:rFonts w:hint="default" w:ascii="仿宋_GB2312" w:hAnsi="仿宋_GB2312" w:eastAsia="仿宋_GB2312" w:cs="仿宋_GB2312"/>
          <w:i w:val="0"/>
          <w:caps w:val="0"/>
          <w:color w:val="070707"/>
          <w:spacing w:val="0"/>
          <w:sz w:val="32"/>
          <w:szCs w:val="32"/>
          <w:highlight w:val="none"/>
          <w:lang w:val="en-US" w:eastAsia="zh-CN"/>
        </w:rPr>
        <w:t>。此次公开的政府采购预算金额的计算口径为</w:t>
      </w:r>
      <w:r>
        <w:rPr>
          <w:rFonts w:hint="eastAsia" w:ascii="仿宋_GB2312" w:hAnsi="仿宋_GB2312" w:eastAsia="仿宋_GB2312" w:cs="仿宋_GB2312"/>
          <w:i w:val="0"/>
          <w:caps w:val="0"/>
          <w:color w:val="070707"/>
          <w:spacing w:val="0"/>
          <w:sz w:val="32"/>
          <w:szCs w:val="32"/>
          <w:highlight w:val="none"/>
          <w:lang w:val="en-US" w:eastAsia="zh-CN"/>
        </w:rPr>
        <w:t>2024</w:t>
      </w:r>
      <w:r>
        <w:rPr>
          <w:rFonts w:hint="default" w:ascii="仿宋_GB2312" w:hAnsi="仿宋_GB2312" w:eastAsia="仿宋_GB2312" w:cs="仿宋_GB2312"/>
          <w:i w:val="0"/>
          <w:caps w:val="0"/>
          <w:color w:val="070707"/>
          <w:spacing w:val="0"/>
          <w:sz w:val="32"/>
          <w:szCs w:val="32"/>
          <w:highlight w:val="none"/>
          <w:lang w:val="en-US" w:eastAsia="zh-CN"/>
        </w:rPr>
        <w:t>年本单位基本支出、项目支出中用于政府采购的金额之和。</w:t>
      </w:r>
    </w:p>
    <w:p w14:paraId="6208F08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highlight w:val="none"/>
          <w:lang w:val="en-US" w:eastAsia="zh-CN"/>
        </w:rPr>
        <w:t>（三）</w:t>
      </w:r>
      <w:r>
        <w:rPr>
          <w:rFonts w:hint="default" w:ascii="仿宋_GB2312" w:hAnsi="仿宋_GB2312" w:eastAsia="仿宋_GB2312" w:cs="仿宋_GB2312"/>
          <w:i w:val="0"/>
          <w:caps w:val="0"/>
          <w:color w:val="070707"/>
          <w:spacing w:val="0"/>
          <w:sz w:val="32"/>
          <w:szCs w:val="32"/>
          <w:highlight w:val="none"/>
          <w:lang w:val="en-US" w:eastAsia="zh-CN"/>
        </w:rPr>
        <w:t>国有资产占有使用情况</w:t>
      </w:r>
    </w:p>
    <w:p w14:paraId="513D01A1">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截至</w:t>
      </w:r>
      <w:r>
        <w:rPr>
          <w:rFonts w:hint="eastAsia" w:ascii="仿宋_GB2312" w:hAnsi="仿宋_GB2312" w:eastAsia="仿宋_GB2312" w:cs="仿宋_GB2312"/>
          <w:i w:val="0"/>
          <w:caps w:val="0"/>
          <w:color w:val="070707"/>
          <w:spacing w:val="0"/>
          <w:sz w:val="32"/>
          <w:szCs w:val="32"/>
          <w:highlight w:val="none"/>
          <w:lang w:val="en-US" w:eastAsia="zh-CN"/>
        </w:rPr>
        <w:t>2023</w:t>
      </w:r>
      <w:r>
        <w:rPr>
          <w:rFonts w:hint="default" w:ascii="仿宋_GB2312" w:hAnsi="仿宋_GB2312" w:eastAsia="仿宋_GB2312" w:cs="仿宋_GB2312"/>
          <w:i w:val="0"/>
          <w:caps w:val="0"/>
          <w:color w:val="070707"/>
          <w:spacing w:val="0"/>
          <w:sz w:val="32"/>
          <w:szCs w:val="32"/>
          <w:highlight w:val="none"/>
          <w:lang w:val="en-US" w:eastAsia="zh-CN"/>
        </w:rPr>
        <w:t>年8月31日，</w:t>
      </w:r>
      <w:r>
        <w:rPr>
          <w:rFonts w:hint="eastAsia" w:ascii="仿宋_GB2312" w:hAnsi="仿宋_GB2312" w:eastAsia="仿宋_GB2312" w:cs="仿宋_GB2312"/>
          <w:i w:val="0"/>
          <w:caps w:val="0"/>
          <w:color w:val="070707"/>
          <w:spacing w:val="0"/>
          <w:sz w:val="32"/>
          <w:szCs w:val="32"/>
          <w:highlight w:val="none"/>
          <w:lang w:val="en-US" w:eastAsia="zh-CN"/>
        </w:rPr>
        <w:t>重庆市</w:t>
      </w:r>
      <w:r>
        <w:rPr>
          <w:rFonts w:hint="default" w:ascii="仿宋_GB2312" w:hAnsi="仿宋_GB2312" w:eastAsia="仿宋_GB2312" w:cs="仿宋_GB2312"/>
          <w:i w:val="0"/>
          <w:caps w:val="0"/>
          <w:color w:val="070707"/>
          <w:spacing w:val="0"/>
          <w:sz w:val="32"/>
          <w:szCs w:val="32"/>
          <w:highlight w:val="none"/>
          <w:lang w:val="en-US" w:eastAsia="zh-CN"/>
        </w:rPr>
        <w:t>通信管理局共有车辆</w:t>
      </w:r>
      <w:r>
        <w:rPr>
          <w:rFonts w:hint="eastAsia" w:ascii="仿宋_GB2312" w:hAnsi="仿宋_GB2312" w:eastAsia="仿宋_GB2312" w:cs="仿宋_GB2312"/>
          <w:i w:val="0"/>
          <w:caps w:val="0"/>
          <w:color w:val="070707"/>
          <w:spacing w:val="0"/>
          <w:sz w:val="32"/>
          <w:szCs w:val="32"/>
          <w:highlight w:val="none"/>
          <w:lang w:val="en-US" w:eastAsia="zh-CN"/>
        </w:rPr>
        <w:t>4</w:t>
      </w:r>
      <w:r>
        <w:rPr>
          <w:rFonts w:hint="default" w:ascii="仿宋_GB2312" w:hAnsi="仿宋_GB2312" w:eastAsia="仿宋_GB2312" w:cs="仿宋_GB2312"/>
          <w:i w:val="0"/>
          <w:caps w:val="0"/>
          <w:color w:val="070707"/>
          <w:spacing w:val="0"/>
          <w:sz w:val="32"/>
          <w:szCs w:val="32"/>
          <w:highlight w:val="none"/>
          <w:lang w:val="en-US" w:eastAsia="zh-CN"/>
        </w:rPr>
        <w:t>辆，其中：</w:t>
      </w:r>
      <w:r>
        <w:rPr>
          <w:rFonts w:hint="eastAsia" w:ascii="仿宋_GB2312" w:hAnsi="仿宋_GB2312" w:eastAsia="仿宋_GB2312" w:cs="仿宋_GB2312"/>
          <w:i w:val="0"/>
          <w:caps w:val="0"/>
          <w:color w:val="070707"/>
          <w:spacing w:val="0"/>
          <w:sz w:val="32"/>
          <w:szCs w:val="32"/>
          <w:highlight w:val="none"/>
          <w:lang w:val="en-US" w:eastAsia="zh-CN"/>
        </w:rPr>
        <w:t>主要负责人用车1辆</w:t>
      </w:r>
      <w:r>
        <w:rPr>
          <w:rFonts w:hint="default" w:ascii="仿宋_GB2312" w:hAnsi="仿宋_GB2312" w:eastAsia="仿宋_GB2312" w:cs="仿宋_GB2312"/>
          <w:i w:val="0"/>
          <w:caps w:val="0"/>
          <w:color w:val="070707"/>
          <w:spacing w:val="0"/>
          <w:sz w:val="32"/>
          <w:szCs w:val="32"/>
          <w:highlight w:val="none"/>
          <w:lang w:val="en-US" w:eastAsia="zh-CN"/>
        </w:rPr>
        <w:t>，</w:t>
      </w:r>
      <w:r>
        <w:rPr>
          <w:rFonts w:hint="eastAsia" w:ascii="仿宋_GB2312" w:hAnsi="仿宋_GB2312" w:eastAsia="仿宋_GB2312" w:cs="仿宋_GB2312"/>
          <w:i w:val="0"/>
          <w:caps w:val="0"/>
          <w:color w:val="070707"/>
          <w:spacing w:val="0"/>
          <w:sz w:val="32"/>
          <w:szCs w:val="32"/>
          <w:highlight w:val="none"/>
          <w:lang w:val="en-US" w:eastAsia="zh-CN"/>
        </w:rPr>
        <w:t>离退休干部服务用车1辆，应急保障</w:t>
      </w:r>
      <w:r>
        <w:rPr>
          <w:rFonts w:hint="default" w:ascii="仿宋_GB2312" w:hAnsi="仿宋_GB2312" w:eastAsia="仿宋_GB2312" w:cs="仿宋_GB2312"/>
          <w:i w:val="0"/>
          <w:caps w:val="0"/>
          <w:color w:val="070707"/>
          <w:spacing w:val="0"/>
          <w:sz w:val="32"/>
          <w:szCs w:val="32"/>
          <w:highlight w:val="none"/>
          <w:lang w:val="en-US" w:eastAsia="zh-CN"/>
        </w:rPr>
        <w:t>用车1辆</w:t>
      </w:r>
      <w:r>
        <w:rPr>
          <w:rFonts w:hint="eastAsia" w:ascii="仿宋_GB2312" w:hAnsi="仿宋_GB2312" w:eastAsia="仿宋_GB2312" w:cs="仿宋_GB2312"/>
          <w:i w:val="0"/>
          <w:caps w:val="0"/>
          <w:color w:val="070707"/>
          <w:spacing w:val="0"/>
          <w:sz w:val="32"/>
          <w:szCs w:val="32"/>
          <w:highlight w:val="none"/>
          <w:lang w:val="en-US" w:eastAsia="zh-CN"/>
        </w:rPr>
        <w:t>，特种技术专业用车1辆；单位价值100万元及以上通用设备4台（套）；单位价值100万元及以上专用设备0台（套）。</w:t>
      </w:r>
    </w:p>
    <w:p w14:paraId="74B718C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highlight w:val="none"/>
          <w:lang w:val="en-US" w:eastAsia="zh-CN"/>
        </w:rPr>
      </w:pPr>
      <w:r>
        <w:rPr>
          <w:rFonts w:hint="default" w:ascii="仿宋_GB2312" w:hAnsi="仿宋_GB2312" w:eastAsia="仿宋_GB2312" w:cs="仿宋_GB2312"/>
          <w:i w:val="0"/>
          <w:caps w:val="0"/>
          <w:color w:val="070707"/>
          <w:spacing w:val="0"/>
          <w:sz w:val="32"/>
          <w:szCs w:val="32"/>
          <w:highlight w:val="none"/>
          <w:lang w:val="en-US" w:eastAsia="zh-CN"/>
        </w:rPr>
        <w:t>（四）预算绩效管理情况</w:t>
      </w:r>
    </w:p>
    <w:p w14:paraId="097B70E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highlight w:val="none"/>
          <w:lang w:val="en-US" w:eastAsia="zh-CN"/>
        </w:rPr>
      </w:pPr>
      <w:r>
        <w:rPr>
          <w:rFonts w:hint="eastAsia" w:ascii="仿宋_GB2312" w:hAnsi="仿宋_GB2312" w:eastAsia="仿宋_GB2312" w:cs="仿宋_GB2312"/>
          <w:i w:val="0"/>
          <w:caps w:val="0"/>
          <w:color w:val="070707"/>
          <w:spacing w:val="0"/>
          <w:sz w:val="32"/>
          <w:szCs w:val="32"/>
          <w:highlight w:val="none"/>
          <w:lang w:val="en-US" w:eastAsia="zh-CN"/>
        </w:rPr>
        <w:t>2024年重庆市通信管理局对部门项目支出全面实施绩效目标管理，共计3个二级项目，涉及当年财政拨款782.91万元（全为一般公共预算拨款）</w:t>
      </w:r>
      <w:r>
        <w:rPr>
          <w:rFonts w:hint="eastAsia" w:ascii="Times New Roman" w:hAnsi="Times New Roman" w:eastAsia="仿宋" w:cs="Times New Roman"/>
          <w:color w:val="070707"/>
          <w:sz w:val="32"/>
          <w:szCs w:val="32"/>
          <w:highlight w:val="none"/>
          <w:lang w:val="en-US" w:eastAsia="zh-CN"/>
        </w:rPr>
        <w:t>。</w:t>
      </w:r>
      <w:r>
        <w:rPr>
          <w:rFonts w:hint="eastAsia" w:ascii="仿宋_GB2312" w:hAnsi="仿宋_GB2312" w:eastAsia="仿宋_GB2312" w:cs="仿宋_GB2312"/>
          <w:i w:val="0"/>
          <w:caps w:val="0"/>
          <w:color w:val="070707"/>
          <w:spacing w:val="0"/>
          <w:sz w:val="32"/>
          <w:szCs w:val="32"/>
          <w:highlight w:val="none"/>
          <w:lang w:val="en-US" w:eastAsia="zh-CN"/>
        </w:rPr>
        <w:t>根据以前年度绩效评价结果，优化2024年预算安排，并进一步改进管理、完善政策。下一步，将按照财政部有关制度规定全面开展2024年绩效自评，加强评价结果应用。</w:t>
      </w:r>
    </w:p>
    <w:p w14:paraId="09D5C5AE">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highlight w:val="yellow"/>
          <w:lang w:val="en-US" w:eastAsia="zh-CN"/>
        </w:rPr>
      </w:pPr>
    </w:p>
    <w:p w14:paraId="2761CD45">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eastAsia" w:ascii="仿宋_GB2312" w:hAnsi="仿宋_GB2312" w:eastAsia="仿宋_GB2312" w:cs="仿宋_GB2312"/>
          <w:i w:val="0"/>
          <w:caps w:val="0"/>
          <w:color w:val="070707"/>
          <w:spacing w:val="0"/>
          <w:sz w:val="32"/>
          <w:szCs w:val="32"/>
          <w:lang w:val="en-US" w:eastAsia="zh-CN"/>
        </w:rPr>
      </w:pPr>
    </w:p>
    <w:p w14:paraId="7F6FF731">
      <w:pPr>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br w:type="page"/>
      </w:r>
    </w:p>
    <w:p w14:paraId="1B35C56A">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center"/>
        <w:rPr>
          <w:rFonts w:ascii="宋体" w:hAnsi="宋体" w:eastAsia="宋体" w:cs="宋体"/>
          <w:i w:val="0"/>
          <w:caps w:val="0"/>
          <w:color w:val="070707"/>
          <w:spacing w:val="0"/>
          <w:sz w:val="32"/>
          <w:szCs w:val="32"/>
        </w:rPr>
      </w:pPr>
      <w:r>
        <w:rPr>
          <w:rStyle w:val="8"/>
          <w:rFonts w:hint="eastAsia" w:ascii="黑体" w:hAnsi="黑体" w:eastAsia="黑体" w:cs="黑体"/>
          <w:b w:val="0"/>
          <w:bCs/>
          <w:i w:val="0"/>
          <w:caps w:val="0"/>
          <w:color w:val="070707"/>
          <w:spacing w:val="0"/>
          <w:sz w:val="44"/>
          <w:szCs w:val="44"/>
        </w:rPr>
        <w:t>第四部分 名词解释</w:t>
      </w:r>
    </w:p>
    <w:p w14:paraId="4719DF18">
      <w:pPr>
        <w:pStyle w:val="9"/>
        <w:widowControl/>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rFonts w:ascii="宋体" w:hAnsi="宋体" w:eastAsia="宋体" w:cs="宋体"/>
          <w:i w:val="0"/>
          <w:caps w:val="0"/>
          <w:color w:val="070707"/>
          <w:spacing w:val="0"/>
          <w:sz w:val="24"/>
          <w:szCs w:val="24"/>
        </w:rPr>
      </w:pPr>
    </w:p>
    <w:p w14:paraId="71C11F7C">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一、收入科目</w:t>
      </w:r>
    </w:p>
    <w:p w14:paraId="3A1F2B8B">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（一）财政拨款收入：指中央财政当年拨付的资金。</w:t>
      </w:r>
    </w:p>
    <w:p w14:paraId="7B9DF63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w:t>
      </w:r>
      <w:r>
        <w:rPr>
          <w:rFonts w:hint="eastAsia" w:ascii="仿宋_GB2312" w:hAnsi="仿宋_GB2312" w:eastAsia="仿宋_GB2312" w:cs="仿宋_GB2312"/>
          <w:i w:val="0"/>
          <w:caps w:val="0"/>
          <w:color w:val="070707"/>
          <w:spacing w:val="0"/>
          <w:sz w:val="32"/>
          <w:szCs w:val="32"/>
          <w:lang w:val="en-US" w:eastAsia="zh-CN"/>
        </w:rPr>
        <w:t>二</w:t>
      </w:r>
      <w:r>
        <w:rPr>
          <w:rFonts w:hint="default" w:ascii="仿宋_GB2312" w:hAnsi="仿宋_GB2312" w:eastAsia="仿宋_GB2312" w:cs="仿宋_GB2312"/>
          <w:i w:val="0"/>
          <w:caps w:val="0"/>
          <w:color w:val="070707"/>
          <w:spacing w:val="0"/>
          <w:sz w:val="32"/>
          <w:szCs w:val="32"/>
          <w:lang w:val="en-US" w:eastAsia="zh-CN"/>
        </w:rPr>
        <w:t>）事业单位经营收入：指事业单位在专业业务活动及其辅助活动之外开展非独立核算经营活动取得的收入。</w:t>
      </w:r>
    </w:p>
    <w:p w14:paraId="07C3224F">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（三）其他收入：指除上述“财政拨款收入”、“</w:t>
      </w:r>
      <w:r>
        <w:rPr>
          <w:rFonts w:hint="default" w:ascii="仿宋_GB2312" w:hAnsi="仿宋_GB2312" w:eastAsia="仿宋_GB2312" w:cs="仿宋_GB2312"/>
          <w:i w:val="0"/>
          <w:caps w:val="0"/>
          <w:color w:val="070707"/>
          <w:spacing w:val="0"/>
          <w:sz w:val="32"/>
          <w:szCs w:val="32"/>
          <w:lang w:val="en-US" w:eastAsia="zh-CN"/>
        </w:rPr>
        <w:t>事业单位经营收入</w:t>
      </w:r>
      <w:r>
        <w:rPr>
          <w:rFonts w:hint="eastAsia" w:ascii="仿宋_GB2312" w:hAnsi="仿宋_GB2312" w:eastAsia="仿宋_GB2312" w:cs="仿宋_GB2312"/>
          <w:i w:val="0"/>
          <w:caps w:val="0"/>
          <w:color w:val="070707"/>
          <w:spacing w:val="0"/>
          <w:sz w:val="32"/>
          <w:szCs w:val="32"/>
          <w:lang w:val="en-US" w:eastAsia="zh-CN"/>
        </w:rPr>
        <w:t>”等以外的收入。如投资收益、利息收入等。</w:t>
      </w:r>
    </w:p>
    <w:p w14:paraId="0938509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（四）上年结转：指以前年度尚未完成、结转到本年仍按原规定用途继续使用的资金。</w:t>
      </w:r>
    </w:p>
    <w:p w14:paraId="4D929720">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二、支出科目</w:t>
      </w:r>
    </w:p>
    <w:p w14:paraId="3048B25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（一）社会保障和就业（类）行政事业单位养老（款）：指重庆市通信管理局养老方面的支出。</w:t>
      </w:r>
    </w:p>
    <w:p w14:paraId="2A70531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1.行政单位离退休（项）：指重庆市通信管理局离退休人员的经费。</w:t>
      </w:r>
    </w:p>
    <w:p w14:paraId="30D452C1">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2.机关事业单位基本养老保险缴费支出（项）：指重庆市通信管理局实施养老保险制度由单位缴纳的基本养老保险费支出。</w:t>
      </w:r>
    </w:p>
    <w:p w14:paraId="5D0FA91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3.机关事业单位职业年金缴费支出（项）：指重庆市通信管理局实施养老保险制度由单位缴纳的职业年金支出。</w:t>
      </w:r>
    </w:p>
    <w:p w14:paraId="120F71BD">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（二）卫生健康（类）行政事业单位医疗（款）：指重庆市通信管理局用于所属行政事业单位医疗方面的支出。</w:t>
      </w:r>
    </w:p>
    <w:p w14:paraId="132AF5C8">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1.行政单位医疗（项）：指中央财政集中安排给各省、市、自治区、直辖市通信管理局的基本医疗保险缴费经费。</w:t>
      </w:r>
    </w:p>
    <w:p w14:paraId="1389A084">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2.公务员医疗补助（项）：指中央财政集中安排给各省、市、自治区、直辖市通信管理局的公务员医疗补助经费。</w:t>
      </w:r>
    </w:p>
    <w:p w14:paraId="3BB0887E">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（三）资源勘探工业信息等（类）：反映用于资源勘探、制造业、建筑业、工业信息等方面支出，重庆市通信管理局预算主要涉及工业和信息产业监管支出这个款级支出科目。</w:t>
      </w:r>
    </w:p>
    <w:p w14:paraId="7FC36B3C">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工业和信息产业监管支出（款）：指重庆市通信管理局用于保障机构运行、开展工业和信息产业监管工作的支出。</w:t>
      </w:r>
    </w:p>
    <w:p w14:paraId="63AA4A8F">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（四）住房保障支出（类）住房改革支出（款）：指重庆市通信管理局按照国家政策规定用于住房改革方面的支出。</w:t>
      </w:r>
    </w:p>
    <w:p w14:paraId="05F8FA16">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highlight w:val="yellow"/>
          <w:lang w:val="en-US" w:eastAsia="zh-CN"/>
        </w:rPr>
      </w:pPr>
      <w:r>
        <w:rPr>
          <w:rFonts w:hint="default" w:ascii="Times New Roman" w:hAnsi="Times New Roman" w:eastAsia="仿宋_GB2312" w:cs="Times New Roman"/>
          <w:i w:val="0"/>
          <w:caps w:val="0"/>
          <w:color w:val="070707"/>
          <w:spacing w:val="0"/>
          <w:sz w:val="32"/>
          <w:szCs w:val="32"/>
        </w:rPr>
        <w:t>1.住房公积金（项）：是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行政单位缴存基数包括国家统一规定的公务员职务工资、级别工资、机关工人岗位工资和技术等级（职务）工资、年终一次性奖金、特殊岗位津贴、艰苦边远地区津贴，规范后发放的工作性津贴、生活性津贴等；事业单位缴存基数包括国家统一规定的岗位工资、薪级工资、绩效工资、艰苦边远地区津贴、特殊岗位津贴等。</w:t>
      </w:r>
    </w:p>
    <w:p w14:paraId="1F1EBA14">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highlight w:val="yellow"/>
          <w:lang w:val="en-US" w:eastAsia="zh-CN"/>
        </w:rPr>
      </w:pPr>
      <w:r>
        <w:rPr>
          <w:rFonts w:hint="default" w:ascii="Times New Roman" w:hAnsi="Times New Roman" w:eastAsia="仿宋_GB2312" w:cs="Times New Roman"/>
          <w:i w:val="0"/>
          <w:caps w:val="0"/>
          <w:color w:val="070707"/>
          <w:spacing w:val="0"/>
          <w:sz w:val="32"/>
          <w:szCs w:val="32"/>
          <w:lang w:val="en-US" w:eastAsia="zh-CN"/>
        </w:rPr>
        <w:t>2</w:t>
      </w:r>
      <w:r>
        <w:rPr>
          <w:rFonts w:hint="default" w:ascii="Times New Roman" w:hAnsi="Times New Roman" w:eastAsia="仿宋_GB2312" w:cs="Times New Roman"/>
          <w:i w:val="0"/>
          <w:caps w:val="0"/>
          <w:color w:val="070707"/>
          <w:spacing w:val="0"/>
          <w:sz w:val="32"/>
          <w:szCs w:val="32"/>
        </w:rPr>
        <w:t>.购房补贴（项）：是根据《国务院</w:t>
      </w:r>
      <w:bookmarkStart w:id="0" w:name="_GoBack"/>
      <w:bookmarkEnd w:id="0"/>
      <w:r>
        <w:rPr>
          <w:rFonts w:hint="default" w:ascii="Times New Roman" w:hAnsi="Times New Roman" w:eastAsia="仿宋_GB2312" w:cs="Times New Roman"/>
          <w:i w:val="0"/>
          <w:caps w:val="0"/>
          <w:color w:val="070707"/>
          <w:spacing w:val="0"/>
          <w:sz w:val="32"/>
          <w:szCs w:val="32"/>
        </w:rPr>
        <w:t>关于进一步深化城镇住房制度改革加快住房建设的通知》（国发〔1998〕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国务院办公厅转发建设部等单位&lt;厅字〔2005〕8号&gt;》规定的标准执行，京外中央单位按照所在地人民政府住房分配货币化改革的政策规定和标准执行。</w:t>
      </w:r>
    </w:p>
    <w:p w14:paraId="632CDBCE">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default" w:ascii="仿宋_GB2312" w:hAnsi="仿宋_GB2312" w:eastAsia="仿宋_GB2312" w:cs="仿宋_GB2312"/>
          <w:i w:val="0"/>
          <w:caps w:val="0"/>
          <w:color w:val="070707"/>
          <w:spacing w:val="0"/>
          <w:sz w:val="32"/>
          <w:szCs w:val="32"/>
          <w:lang w:val="en-US" w:eastAsia="zh-CN"/>
        </w:rPr>
        <w:t>（五）结转下年：指以前年度预算安排、因客观条件发生变化无法按原计划实施，需延迟到以后年度按原规定用途继续使用的资金。</w:t>
      </w:r>
    </w:p>
    <w:p w14:paraId="034E8102">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（六）基本支出：指为保障机构正常运转、完成日常工作任务而发生的人员支出和公用支出。</w:t>
      </w:r>
    </w:p>
    <w:p w14:paraId="051A337A">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（七）项目支出：指在基本支出之外为完成特定行政任务和事业发展目标所发生的支出。</w:t>
      </w:r>
    </w:p>
    <w:p w14:paraId="1DC10AB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（八）事业单位经营支出：指事业单位在专业业务活动及其辅助活动之外开展非独立核算经营活动发生的支出。</w:t>
      </w:r>
    </w:p>
    <w:p w14:paraId="582ACFD6">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三、“三公”经费</w:t>
      </w:r>
    </w:p>
    <w:p w14:paraId="0D7787C7">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纳入中央财政预决算管理的“三公”经费，是指中央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1C35AFE9">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_GB2312" w:hAnsi="仿宋_GB2312" w:eastAsia="仿宋_GB2312" w:cs="仿宋_GB2312"/>
          <w:b/>
          <w:bCs/>
          <w:i w:val="0"/>
          <w:caps w:val="0"/>
          <w:color w:val="070707"/>
          <w:spacing w:val="0"/>
          <w:sz w:val="32"/>
          <w:szCs w:val="32"/>
          <w:lang w:val="en-US" w:eastAsia="zh-CN"/>
        </w:rPr>
      </w:pPr>
      <w:r>
        <w:rPr>
          <w:rFonts w:hint="eastAsia" w:ascii="仿宋_GB2312" w:hAnsi="仿宋_GB2312" w:eastAsia="仿宋_GB2312" w:cs="仿宋_GB2312"/>
          <w:b/>
          <w:bCs/>
          <w:i w:val="0"/>
          <w:caps w:val="0"/>
          <w:color w:val="070707"/>
          <w:spacing w:val="0"/>
          <w:sz w:val="32"/>
          <w:szCs w:val="32"/>
          <w:lang w:val="en-US" w:eastAsia="zh-CN"/>
        </w:rPr>
        <w:t>四、机关运行经费</w:t>
      </w:r>
    </w:p>
    <w:p w14:paraId="6F6236F2">
      <w:pPr>
        <w:pStyle w:val="9"/>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i w:val="0"/>
          <w:caps w:val="0"/>
          <w:color w:val="070707"/>
          <w:spacing w:val="0"/>
          <w:sz w:val="32"/>
          <w:szCs w:val="32"/>
          <w:lang w:val="en-US" w:eastAsia="zh-CN"/>
        </w:rPr>
      </w:pPr>
      <w:r>
        <w:rPr>
          <w:rFonts w:hint="eastAsia" w:ascii="仿宋_GB2312" w:hAnsi="仿宋_GB2312" w:eastAsia="仿宋_GB2312" w:cs="仿宋_GB2312"/>
          <w:i w:val="0"/>
          <w:caps w:val="0"/>
          <w:color w:val="070707"/>
          <w:spacing w:val="0"/>
          <w:sz w:val="32"/>
          <w:szCs w:val="32"/>
          <w:lang w:val="en-US" w:eastAsia="zh-CN"/>
        </w:rPr>
        <w:t>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483BC5">
      <w:pPr>
        <w:rPr>
          <w:rFonts w:hint="eastAsia"/>
          <w:lang w:val="en-US" w:eastAsia="zh-CN"/>
        </w:rPr>
      </w:pPr>
    </w:p>
    <w:sectPr>
      <w:pgSz w:w="11906" w:h="16838"/>
      <w:pgMar w:top="1440" w:right="1803" w:bottom="1440" w:left="1803"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40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BA88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96BA88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DE1ZWE1YzA0MzVkNDkwYzk1ZjJjMmVlMDVlNzYifQ=="/>
  </w:docVars>
  <w:rsids>
    <w:rsidRoot w:val="00000000"/>
    <w:rsid w:val="028D455F"/>
    <w:rsid w:val="03EA650D"/>
    <w:rsid w:val="04A03667"/>
    <w:rsid w:val="057572E7"/>
    <w:rsid w:val="071F590C"/>
    <w:rsid w:val="09DB7B4B"/>
    <w:rsid w:val="09E40E6A"/>
    <w:rsid w:val="145D36FC"/>
    <w:rsid w:val="179B23B7"/>
    <w:rsid w:val="18BD5FDF"/>
    <w:rsid w:val="20E422A2"/>
    <w:rsid w:val="22AD5E24"/>
    <w:rsid w:val="232C662D"/>
    <w:rsid w:val="26426B58"/>
    <w:rsid w:val="2B0277BD"/>
    <w:rsid w:val="3177274F"/>
    <w:rsid w:val="317B45BA"/>
    <w:rsid w:val="33B63B43"/>
    <w:rsid w:val="34610222"/>
    <w:rsid w:val="374C33F1"/>
    <w:rsid w:val="377B621A"/>
    <w:rsid w:val="3F12776A"/>
    <w:rsid w:val="3F700E8D"/>
    <w:rsid w:val="3FBB0422"/>
    <w:rsid w:val="423F3F1E"/>
    <w:rsid w:val="46CD0221"/>
    <w:rsid w:val="47B56610"/>
    <w:rsid w:val="486B01B7"/>
    <w:rsid w:val="4AEA62BC"/>
    <w:rsid w:val="4B362A35"/>
    <w:rsid w:val="50C23818"/>
    <w:rsid w:val="50C24E24"/>
    <w:rsid w:val="50C70FB9"/>
    <w:rsid w:val="51741D66"/>
    <w:rsid w:val="5D352EDD"/>
    <w:rsid w:val="5D873966"/>
    <w:rsid w:val="5D8B1D44"/>
    <w:rsid w:val="5DC71370"/>
    <w:rsid w:val="5EE40F2E"/>
    <w:rsid w:val="5F1A66EE"/>
    <w:rsid w:val="614558C0"/>
    <w:rsid w:val="61F3107F"/>
    <w:rsid w:val="63406D8B"/>
    <w:rsid w:val="6348056B"/>
    <w:rsid w:val="640D6CED"/>
    <w:rsid w:val="656B20EE"/>
    <w:rsid w:val="67B630B1"/>
    <w:rsid w:val="68993E8A"/>
    <w:rsid w:val="68D27486"/>
    <w:rsid w:val="69FA1F6A"/>
    <w:rsid w:val="6F322F2D"/>
    <w:rsid w:val="726256F0"/>
    <w:rsid w:val="72B375A9"/>
    <w:rsid w:val="72CD7424"/>
    <w:rsid w:val="73A64BB2"/>
    <w:rsid w:val="75634BBA"/>
    <w:rsid w:val="7A2D5868"/>
    <w:rsid w:val="7D1A1A62"/>
    <w:rsid w:val="7FAB56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pBdr>
        <w:bottom w:val="single" w:color="4F81BD" w:sz="8" w:space="4"/>
      </w:pBdr>
      <w:spacing w:after="300"/>
      <w:contextualSpacing/>
    </w:pPr>
    <w:rPr>
      <w:rFonts w:ascii="Cambria" w:hAnsi="Cambria" w:eastAsia="宋体" w:cs="宋体"/>
      <w:color w:val="17375E"/>
      <w:spacing w:val="5"/>
      <w:kern w:val="28"/>
      <w:sz w:val="52"/>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customStyle="1" w:styleId="9">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6070</Words>
  <Characters>6551</Characters>
  <Lines>0</Lines>
  <Paragraphs>0</Paragraphs>
  <TotalTime>0</TotalTime>
  <ScaleCrop>false</ScaleCrop>
  <LinksUpToDate>false</LinksUpToDate>
  <CharactersWithSpaces>6562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bgs</dc:creator>
  <cp:lastModifiedBy>吱</cp:lastModifiedBy>
  <cp:lastPrinted>2024-04-08T07:41:00Z</cp:lastPrinted>
  <dcterms:modified xsi:type="dcterms:W3CDTF">2026-06-30T08:05:12Z</dcterms:modified>
  <dc:title>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614FBE7FFFF845DF8A2F7F959DBB2796</vt:lpwstr>
  </property>
  <property fmtid="{D5CDD505-2E9C-101B-9397-08002B2CF9AE}" pid="4" name="KSOTemplateDocerSaveRecord">
    <vt:lpwstr>eyJoZGlkIjoiYmQ2ODkxYzVmM2VhYzE1MDA0MmVjZTU3MzgwMjA1YjciLCJ1c2VySWQiOiI0Mjc1MDQ0NTgifQ==</vt:lpwstr>
  </property>
</Properties>
</file>